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624140" w:rsidRPr="006B3A91" w14:paraId="397F532F" w14:textId="77777777" w:rsidTr="00E319E7">
        <w:trPr>
          <w:trHeight w:val="246"/>
        </w:trPr>
        <w:tc>
          <w:tcPr>
            <w:tcW w:w="11052" w:type="dxa"/>
            <w:shd w:val="clear" w:color="auto" w:fill="662160"/>
            <w:vAlign w:val="center"/>
          </w:tcPr>
          <w:p w14:paraId="031E390D" w14:textId="77777777" w:rsidR="00624140" w:rsidRPr="006B3A91" w:rsidRDefault="00624140" w:rsidP="00E319E7">
            <w:pPr>
              <w:spacing w:after="0" w:line="240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b/>
                <w:bCs/>
                <w:iCs/>
                <w:color w:val="FFFFFF" w:themeColor="background1"/>
                <w:sz w:val="20"/>
                <w:szCs w:val="20"/>
              </w:rPr>
              <w:t>ORGANIZZAZIONE</w:t>
            </w:r>
          </w:p>
        </w:tc>
      </w:tr>
      <w:tr w:rsidR="00624140" w:rsidRPr="006B3A91" w14:paraId="161C5B19" w14:textId="77777777" w:rsidTr="00E319E7">
        <w:trPr>
          <w:trHeight w:val="246"/>
        </w:trPr>
        <w:tc>
          <w:tcPr>
            <w:tcW w:w="11052" w:type="dxa"/>
            <w:shd w:val="clear" w:color="auto" w:fill="FFFFFF" w:themeFill="background1"/>
            <w:vAlign w:val="center"/>
          </w:tcPr>
          <w:p w14:paraId="374C29F8" w14:textId="77777777" w:rsidR="002838DD" w:rsidRPr="006B3A91" w:rsidRDefault="002838DD" w:rsidP="002838DD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</w:pP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PANGEA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 xml:space="preserve"> S.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R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.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L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.</w:t>
            </w:r>
          </w:p>
          <w:p w14:paraId="7FF2DBD1" w14:textId="77777777" w:rsidR="002838DD" w:rsidRPr="006B3A91" w:rsidRDefault="002838DD" w:rsidP="002838DD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</w:pP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Via Angelo Secchi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, n. 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8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- 0019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7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Roma (RM)</w:t>
            </w:r>
          </w:p>
          <w:p w14:paraId="22E7E121" w14:textId="77777777" w:rsidR="002838DD" w:rsidRPr="006B3A91" w:rsidRDefault="002838DD" w:rsidP="002838DD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</w:pP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Tel. 06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92935682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  - Fax. 06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92935682</w:t>
            </w:r>
          </w:p>
          <w:p w14:paraId="4A1155FB" w14:textId="34B480BC" w:rsidR="00624140" w:rsidRPr="006B3A91" w:rsidRDefault="002838DD" w:rsidP="002838DD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24"/>
                <w:szCs w:val="24"/>
                <w:lang w:val="en-GB"/>
              </w:rPr>
              <w:t xml:space="preserve">E-Mail : </w:t>
            </w:r>
            <w:hyperlink r:id="rId8" w:history="1">
              <w:r w:rsidRPr="00D528E3">
                <w:rPr>
                  <w:rStyle w:val="Collegamentoipertestuale"/>
                  <w:rFonts w:ascii="Open Sans" w:hAnsi="Open Sans" w:cs="Open Sans"/>
                  <w:iCs/>
                  <w:spacing w:val="-20"/>
                  <w:lang w:val="en-GB"/>
                </w:rPr>
                <w:t>info@coronettacostruzioni.com</w:t>
              </w:r>
            </w:hyperlink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36"/>
                <w:szCs w:val="36"/>
                <w:lang w:val="en-GB"/>
              </w:rPr>
              <w:br/>
            </w:r>
          </w:p>
        </w:tc>
      </w:tr>
    </w:tbl>
    <w:p w14:paraId="58DF8A8C" w14:textId="77777777" w:rsidR="00624140" w:rsidRPr="006B3A91" w:rsidRDefault="00624140" w:rsidP="00624140">
      <w:pPr>
        <w:rPr>
          <w:rFonts w:ascii="Open Sans" w:hAnsi="Open Sans" w:cs="Open Sans"/>
          <w:sz w:val="8"/>
          <w:szCs w:val="8"/>
        </w:rPr>
      </w:pPr>
    </w:p>
    <w:p w14:paraId="12D30D1B" w14:textId="4F2A08AB" w:rsidR="00624140" w:rsidRPr="006B3A91" w:rsidRDefault="00624140" w:rsidP="00624140">
      <w:pPr>
        <w:spacing w:after="0" w:line="240" w:lineRule="auto"/>
        <w:contextualSpacing/>
        <w:rPr>
          <w:rFonts w:ascii="Open Sans" w:hAnsi="Open Sans" w:cs="Open Sans"/>
          <w:b/>
          <w:iCs/>
          <w:color w:val="540850"/>
          <w:spacing w:val="-40"/>
          <w:sz w:val="52"/>
          <w:szCs w:val="96"/>
        </w:rPr>
      </w:pPr>
      <w:r w:rsidRPr="006B3A91">
        <w:rPr>
          <w:rFonts w:ascii="Open Sans" w:hAnsi="Open Sans" w:cs="Open Sans"/>
          <w:bCs/>
          <w:iCs/>
          <w:color w:val="540850"/>
          <w:spacing w:val="-40"/>
          <w:sz w:val="52"/>
          <w:szCs w:val="96"/>
        </w:rPr>
        <w:t xml:space="preserve">Procedura </w:t>
      </w:r>
      <w:r w:rsidRPr="006B3A91">
        <w:rPr>
          <w:rFonts w:ascii="Open Sans" w:hAnsi="Open Sans" w:cs="Open Sans"/>
          <w:b/>
          <w:iCs/>
          <w:color w:val="540850"/>
          <w:spacing w:val="-40"/>
          <w:sz w:val="52"/>
          <w:szCs w:val="96"/>
        </w:rPr>
        <w:t>ISO 45001:2023</w:t>
      </w:r>
    </w:p>
    <w:p w14:paraId="45AA7C08" w14:textId="77777777" w:rsidR="00624140" w:rsidRPr="006B3A91" w:rsidRDefault="00624140" w:rsidP="00624140">
      <w:pPr>
        <w:spacing w:after="0" w:line="240" w:lineRule="auto"/>
        <w:ind w:left="850" w:hanging="851"/>
        <w:contextualSpacing/>
        <w:rPr>
          <w:rFonts w:ascii="Open Sans" w:hAnsi="Open Sans" w:cs="Open Sans"/>
          <w:iCs/>
          <w:color w:val="595959"/>
          <w:spacing w:val="-20"/>
          <w:sz w:val="36"/>
          <w:szCs w:val="56"/>
        </w:rPr>
      </w:pPr>
      <w:r w:rsidRPr="006B3A91">
        <w:rPr>
          <w:rFonts w:ascii="Open Sans" w:hAnsi="Open Sans" w:cs="Open Sans"/>
          <w:iCs/>
          <w:color w:val="595959"/>
          <w:spacing w:val="-20"/>
          <w:sz w:val="36"/>
          <w:szCs w:val="56"/>
        </w:rPr>
        <w:t>Sistema di gestione per la salute e la sicurezza sui luoghi di lavoro</w:t>
      </w:r>
    </w:p>
    <w:p w14:paraId="386513BA" w14:textId="77777777" w:rsidR="00624140" w:rsidRPr="006B3A91" w:rsidRDefault="00624140" w:rsidP="00624140">
      <w:pPr>
        <w:rPr>
          <w:rFonts w:ascii="Open Sans" w:hAnsi="Open Sans" w:cs="Open Sans"/>
          <w:sz w:val="2"/>
          <w:szCs w:val="2"/>
        </w:rPr>
      </w:pPr>
    </w:p>
    <w:tbl>
      <w:tblPr>
        <w:tblpPr w:leftFromText="141" w:rightFromText="141" w:vertAnchor="text" w:horzAnchor="page" w:tblpX="740" w:tblpY="2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61"/>
        <w:gridCol w:w="547"/>
      </w:tblGrid>
      <w:tr w:rsidR="00624140" w:rsidRPr="006B3A91" w14:paraId="7B19FDE8" w14:textId="77777777" w:rsidTr="00E319E7">
        <w:trPr>
          <w:trHeight w:val="64"/>
        </w:trPr>
        <w:tc>
          <w:tcPr>
            <w:tcW w:w="2694" w:type="dxa"/>
            <w:shd w:val="clear" w:color="auto" w:fill="540850"/>
            <w:vAlign w:val="center"/>
          </w:tcPr>
          <w:p w14:paraId="18B291BA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 xml:space="preserve">Master 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158D472B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1B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√</w:t>
            </w:r>
          </w:p>
        </w:tc>
      </w:tr>
      <w:tr w:rsidR="00624140" w:rsidRPr="006B3A91" w14:paraId="7BDDC1FA" w14:textId="77777777" w:rsidTr="00E319E7">
        <w:tc>
          <w:tcPr>
            <w:tcW w:w="2694" w:type="dxa"/>
            <w:shd w:val="clear" w:color="auto" w:fill="auto"/>
            <w:vAlign w:val="center"/>
          </w:tcPr>
          <w:p w14:paraId="2F2E9F19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2A9A58A0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6C41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</w:rPr>
            </w:pPr>
          </w:p>
        </w:tc>
      </w:tr>
      <w:tr w:rsidR="00624140" w:rsidRPr="006B3A91" w14:paraId="5B337597" w14:textId="77777777" w:rsidTr="00E319E7">
        <w:tc>
          <w:tcPr>
            <w:tcW w:w="2694" w:type="dxa"/>
            <w:shd w:val="clear" w:color="auto" w:fill="540850"/>
            <w:vAlign w:val="center"/>
          </w:tcPr>
          <w:p w14:paraId="05679E5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Copia controllata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73332A14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285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√</w:t>
            </w:r>
          </w:p>
        </w:tc>
      </w:tr>
      <w:tr w:rsidR="00624140" w:rsidRPr="006B3A91" w14:paraId="2CA52371" w14:textId="77777777" w:rsidTr="00E319E7">
        <w:tc>
          <w:tcPr>
            <w:tcW w:w="2694" w:type="dxa"/>
            <w:shd w:val="clear" w:color="auto" w:fill="auto"/>
            <w:vAlign w:val="center"/>
          </w:tcPr>
          <w:p w14:paraId="6032FAB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1EC94F05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9350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</w:rPr>
            </w:pPr>
          </w:p>
        </w:tc>
      </w:tr>
      <w:tr w:rsidR="00624140" w:rsidRPr="006B3A91" w14:paraId="04FEF903" w14:textId="77777777" w:rsidTr="00E319E7">
        <w:tc>
          <w:tcPr>
            <w:tcW w:w="2694" w:type="dxa"/>
            <w:shd w:val="clear" w:color="auto" w:fill="540850"/>
            <w:vAlign w:val="center"/>
          </w:tcPr>
          <w:p w14:paraId="564D793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Copia non controllata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75304B02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7A9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×</w:t>
            </w:r>
          </w:p>
        </w:tc>
      </w:tr>
      <w:tr w:rsidR="00624140" w:rsidRPr="006B3A91" w14:paraId="364FE8F4" w14:textId="77777777" w:rsidTr="00E319E7">
        <w:tc>
          <w:tcPr>
            <w:tcW w:w="2694" w:type="dxa"/>
            <w:shd w:val="clear" w:color="auto" w:fill="auto"/>
            <w:vAlign w:val="center"/>
          </w:tcPr>
          <w:p w14:paraId="44A393F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52718869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AF7C3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  <w:szCs w:val="10"/>
              </w:rPr>
            </w:pPr>
          </w:p>
        </w:tc>
      </w:tr>
      <w:tr w:rsidR="00624140" w:rsidRPr="006B3A91" w14:paraId="5CAE7611" w14:textId="77777777" w:rsidTr="00E319E7">
        <w:tc>
          <w:tcPr>
            <w:tcW w:w="2694" w:type="dxa"/>
            <w:shd w:val="clear" w:color="auto" w:fill="540850"/>
            <w:vAlign w:val="center"/>
          </w:tcPr>
          <w:p w14:paraId="32A8AEC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Numero della copia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0C4710B2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39C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01</w:t>
            </w:r>
          </w:p>
        </w:tc>
      </w:tr>
    </w:tbl>
    <w:p w14:paraId="2BF44909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55A2B676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5E3E9EB0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235AAD44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68B5CFAF" w14:textId="77777777" w:rsidR="00624140" w:rsidRPr="006B3A91" w:rsidRDefault="00624140" w:rsidP="00624140">
      <w:pPr>
        <w:rPr>
          <w:rFonts w:ascii="Open Sans" w:hAnsi="Open Sans" w:cs="Open Sans"/>
          <w:sz w:val="2"/>
          <w:szCs w:val="2"/>
        </w:rPr>
      </w:pPr>
    </w:p>
    <w:tbl>
      <w:tblPr>
        <w:tblpPr w:leftFromText="141" w:rightFromText="141" w:vertAnchor="text" w:horzAnchor="page" w:tblpX="702" w:tblpY="302"/>
        <w:tblOverlap w:val="never"/>
        <w:tblW w:w="0" w:type="auto"/>
        <w:tblLook w:val="04A0" w:firstRow="1" w:lastRow="0" w:firstColumn="1" w:lastColumn="0" w:noHBand="0" w:noVBand="1"/>
      </w:tblPr>
      <w:tblGrid>
        <w:gridCol w:w="3049"/>
        <w:gridCol w:w="699"/>
        <w:gridCol w:w="1385"/>
        <w:gridCol w:w="932"/>
        <w:gridCol w:w="3418"/>
      </w:tblGrid>
      <w:tr w:rsidR="00624140" w:rsidRPr="006B3A91" w14:paraId="3ABCCA3C" w14:textId="77777777" w:rsidTr="00E319E7">
        <w:tc>
          <w:tcPr>
            <w:tcW w:w="3049" w:type="dxa"/>
            <w:shd w:val="clear" w:color="auto" w:fill="auto"/>
          </w:tcPr>
          <w:p w14:paraId="21ED5F7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2A7336F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Creazione</w:t>
            </w: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21113F96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2DC10F6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62786E7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413347E4" w14:textId="7EFB4E4E" w:rsidR="00624140" w:rsidRPr="006B3A91" w:rsidRDefault="00C55C27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6759BC2F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7895466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11BB4D9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99B6D4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  <w:tr w:rsidR="00624140" w:rsidRPr="006B3A91" w14:paraId="0CA2B0B5" w14:textId="77777777" w:rsidTr="00E319E7">
        <w:tc>
          <w:tcPr>
            <w:tcW w:w="3049" w:type="dxa"/>
            <w:shd w:val="clear" w:color="auto" w:fill="auto"/>
          </w:tcPr>
          <w:p w14:paraId="77A7408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699" w:type="dxa"/>
            <w:shd w:val="clear" w:color="auto" w:fill="auto"/>
          </w:tcPr>
          <w:p w14:paraId="666367F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E9932F3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  <w:tc>
          <w:tcPr>
            <w:tcW w:w="932" w:type="dxa"/>
            <w:shd w:val="clear" w:color="auto" w:fill="auto"/>
          </w:tcPr>
          <w:p w14:paraId="2644462E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24452B8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</w:tr>
      <w:tr w:rsidR="00624140" w:rsidRPr="006B3A91" w14:paraId="1CA7AD92" w14:textId="77777777" w:rsidTr="00E319E7">
        <w:tc>
          <w:tcPr>
            <w:tcW w:w="3049" w:type="dxa"/>
            <w:shd w:val="clear" w:color="auto" w:fill="auto"/>
          </w:tcPr>
          <w:p w14:paraId="5861D61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C5FDF84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b/>
                <w:color w:val="540850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Verifica</w:t>
            </w:r>
          </w:p>
          <w:p w14:paraId="450EA1A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5D5C16D9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0E56FD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6D00E30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6132FEE" w14:textId="2EA0068F" w:rsidR="00624140" w:rsidRPr="006B3A91" w:rsidRDefault="00C55C27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39229EF2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0038697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0F32622F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1AED4CC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  <w:tr w:rsidR="00624140" w:rsidRPr="006B3A91" w14:paraId="11C9CF48" w14:textId="77777777" w:rsidTr="00E319E7">
        <w:tc>
          <w:tcPr>
            <w:tcW w:w="3049" w:type="dxa"/>
            <w:shd w:val="clear" w:color="auto" w:fill="auto"/>
          </w:tcPr>
          <w:p w14:paraId="67BA6AF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699" w:type="dxa"/>
            <w:shd w:val="clear" w:color="auto" w:fill="auto"/>
          </w:tcPr>
          <w:p w14:paraId="75A6770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E30ED3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  <w:tc>
          <w:tcPr>
            <w:tcW w:w="932" w:type="dxa"/>
            <w:shd w:val="clear" w:color="auto" w:fill="auto"/>
          </w:tcPr>
          <w:p w14:paraId="0609D85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42BE18C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</w:tr>
      <w:tr w:rsidR="00624140" w:rsidRPr="006B3A91" w14:paraId="2C573861" w14:textId="77777777" w:rsidTr="00E319E7">
        <w:tc>
          <w:tcPr>
            <w:tcW w:w="3049" w:type="dxa"/>
            <w:shd w:val="clear" w:color="auto" w:fill="auto"/>
          </w:tcPr>
          <w:p w14:paraId="0621C51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5892C53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b/>
                <w:color w:val="540850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Approvazione</w:t>
            </w:r>
          </w:p>
          <w:p w14:paraId="11A4C239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78BBC61E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56AC5CB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2D6CCC7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41EBD23C" w14:textId="0BC7717E" w:rsidR="00624140" w:rsidRPr="006B3A91" w:rsidRDefault="00C55C27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0EED10B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7A6991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0D4CD19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7106DF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</w:tbl>
    <w:p w14:paraId="291ABC0E" w14:textId="77777777" w:rsidR="00624140" w:rsidRPr="006B3A91" w:rsidRDefault="00624140" w:rsidP="00624140">
      <w:pPr>
        <w:jc w:val="center"/>
        <w:rPr>
          <w:rFonts w:ascii="Open Sans" w:hAnsi="Open Sans" w:cs="Open Sans"/>
          <w:sz w:val="6"/>
          <w:szCs w:val="6"/>
        </w:rPr>
      </w:pPr>
    </w:p>
    <w:p w14:paraId="01AD1E43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696E9427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523695A1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13171CD4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78B9B499" w14:textId="77777777" w:rsidR="00624140" w:rsidRPr="006B3A91" w:rsidRDefault="00624140" w:rsidP="00624140">
      <w:pPr>
        <w:tabs>
          <w:tab w:val="left" w:pos="1725"/>
        </w:tabs>
        <w:rPr>
          <w:rFonts w:ascii="Open Sans" w:hAnsi="Open Sans" w:cs="Open Sans"/>
          <w:sz w:val="6"/>
          <w:szCs w:val="6"/>
        </w:rPr>
      </w:pPr>
    </w:p>
    <w:tbl>
      <w:tblPr>
        <w:tblpPr w:leftFromText="141" w:rightFromText="141" w:vertAnchor="text" w:horzAnchor="margin" w:tblpY="497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20"/>
      </w:tblGrid>
      <w:tr w:rsidR="00624140" w:rsidRPr="006B3A91" w14:paraId="7B2CA85E" w14:textId="77777777" w:rsidTr="00E319E7">
        <w:trPr>
          <w:trHeight w:val="290"/>
        </w:trPr>
        <w:tc>
          <w:tcPr>
            <w:tcW w:w="11020" w:type="dxa"/>
            <w:shd w:val="clear" w:color="auto" w:fill="FFFFFF" w:themeFill="background1"/>
            <w:hideMark/>
          </w:tcPr>
          <w:p w14:paraId="07524BA5" w14:textId="77777777" w:rsidR="00624140" w:rsidRPr="006B3A91" w:rsidRDefault="00624140" w:rsidP="00E319E7">
            <w:pPr>
              <w:tabs>
                <w:tab w:val="left" w:pos="284"/>
              </w:tabs>
              <w:spacing w:after="0" w:line="240" w:lineRule="auto"/>
              <w:ind w:right="-6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b/>
                <w:bCs/>
                <w:sz w:val="20"/>
                <w:szCs w:val="20"/>
              </w:rPr>
              <w:t>Stato delle revisioni</w:t>
            </w:r>
          </w:p>
        </w:tc>
      </w:tr>
      <w:tr w:rsidR="00624140" w:rsidRPr="006B3A91" w14:paraId="6A554226" w14:textId="77777777" w:rsidTr="00E319E7">
        <w:trPr>
          <w:trHeight w:val="1829"/>
        </w:trPr>
        <w:tc>
          <w:tcPr>
            <w:tcW w:w="11020" w:type="dxa"/>
            <w:shd w:val="clear" w:color="auto" w:fill="FFFFFF" w:themeFill="background1"/>
          </w:tcPr>
          <w:p w14:paraId="7B441D86" w14:textId="77777777" w:rsidR="00624140" w:rsidRPr="006B3A91" w:rsidRDefault="00624140" w:rsidP="00E319E7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tbl>
            <w:tblPr>
              <w:tblW w:w="10050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810"/>
              <w:gridCol w:w="3465"/>
              <w:gridCol w:w="3171"/>
            </w:tblGrid>
            <w:tr w:rsidR="00624140" w:rsidRPr="006B3A91" w14:paraId="52100072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  <w:hideMark/>
                </w:tcPr>
                <w:p w14:paraId="7F2D95C9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Versione</w:t>
                  </w:r>
                </w:p>
              </w:tc>
              <w:tc>
                <w:tcPr>
                  <w:tcW w:w="1810" w:type="dxa"/>
                  <w:vAlign w:val="center"/>
                  <w:hideMark/>
                </w:tcPr>
                <w:p w14:paraId="12D846D2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3465" w:type="dxa"/>
                  <w:vAlign w:val="center"/>
                  <w:hideMark/>
                </w:tcPr>
                <w:p w14:paraId="0E219114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3171" w:type="dxa"/>
                  <w:vAlign w:val="center"/>
                  <w:hideMark/>
                </w:tcPr>
                <w:p w14:paraId="38C754E1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Autore</w:t>
                  </w:r>
                </w:p>
              </w:tc>
            </w:tr>
            <w:tr w:rsidR="00624140" w:rsidRPr="006B3A91" w14:paraId="240AEB68" w14:textId="77777777" w:rsidTr="00E319E7">
              <w:trPr>
                <w:trHeight w:val="273"/>
              </w:trPr>
              <w:tc>
                <w:tcPr>
                  <w:tcW w:w="1604" w:type="dxa"/>
                  <w:vAlign w:val="center"/>
                  <w:hideMark/>
                </w:tcPr>
                <w:p w14:paraId="4AEE04E8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810" w:type="dxa"/>
                  <w:vAlign w:val="center"/>
                  <w:hideMark/>
                </w:tcPr>
                <w:p w14:paraId="283F1CE9" w14:textId="63060279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0</w:t>
                  </w:r>
                  <w:r w:rsidR="00C55C27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8</w:t>
                  </w: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/0</w:t>
                  </w:r>
                  <w:r w:rsidR="00C55C27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9</w:t>
                  </w: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/202</w:t>
                  </w:r>
                  <w:r w:rsidR="00C55C27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65" w:type="dxa"/>
                  <w:vAlign w:val="center"/>
                  <w:hideMark/>
                </w:tcPr>
                <w:p w14:paraId="1844EE50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Prima emissione</w:t>
                  </w:r>
                </w:p>
              </w:tc>
              <w:tc>
                <w:tcPr>
                  <w:tcW w:w="3171" w:type="dxa"/>
                  <w:vAlign w:val="center"/>
                  <w:hideMark/>
                </w:tcPr>
                <w:p w14:paraId="27773A79" w14:textId="731B08A0" w:rsidR="00624140" w:rsidRPr="006B3A91" w:rsidRDefault="002838DD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Clara Coronetta</w:t>
                  </w:r>
                </w:p>
              </w:tc>
            </w:tr>
            <w:tr w:rsidR="00624140" w:rsidRPr="006B3A91" w14:paraId="370794CF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</w:tcPr>
                <w:p w14:paraId="51F5B824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14:paraId="5AA6223B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vAlign w:val="center"/>
                </w:tcPr>
                <w:p w14:paraId="327C1384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5D057FE0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624140" w:rsidRPr="006B3A91" w14:paraId="5F5401B0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</w:tcPr>
                <w:p w14:paraId="38E49A46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14:paraId="34FF3770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vAlign w:val="center"/>
                </w:tcPr>
                <w:p w14:paraId="3DFE8C85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69619312" w14:textId="77777777" w:rsidR="00624140" w:rsidRPr="006B3A91" w:rsidRDefault="00624140" w:rsidP="00C55C2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D1A936" w14:textId="77777777" w:rsidR="00624140" w:rsidRPr="006B3A91" w:rsidRDefault="00624140" w:rsidP="00E319E7">
            <w:pPr>
              <w:spacing w:after="0"/>
              <w:rPr>
                <w:rFonts w:ascii="Open Sans" w:hAnsi="Open Sans" w:cs="Open Sans"/>
                <w:b/>
                <w:bCs/>
                <w:i/>
                <w:sz w:val="20"/>
                <w:szCs w:val="20"/>
              </w:rPr>
            </w:pPr>
          </w:p>
        </w:tc>
      </w:tr>
    </w:tbl>
    <w:p w14:paraId="3725C499" w14:textId="2E4F4EF2" w:rsidR="00DD3ACC" w:rsidRPr="00511A4C" w:rsidRDefault="00DD3ACC" w:rsidP="00DD3ACC">
      <w:pPr>
        <w:tabs>
          <w:tab w:val="left" w:pos="1725"/>
        </w:tabs>
        <w:rPr>
          <w:rFonts w:ascii="Open Sans" w:hAnsi="Open Sans" w:cs="Open Sans"/>
          <w:sz w:val="6"/>
          <w:szCs w:val="6"/>
        </w:rPr>
      </w:pPr>
    </w:p>
    <w:p w14:paraId="6E0F1727" w14:textId="77777777" w:rsidR="003C66E7" w:rsidRDefault="003C66E7"/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058C2" w:rsidRPr="00511A4C" w14:paraId="55EE3359" w14:textId="77777777" w:rsidTr="003C66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</w:tcPr>
          <w:p w14:paraId="26BA58D2" w14:textId="0ED22723" w:rsidR="00B058C2" w:rsidRPr="00511A4C" w:rsidRDefault="003C66E7" w:rsidP="00641E0C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lastRenderedPageBreak/>
              <w:t>INDICE DELLA PROCEDURA</w:t>
            </w:r>
          </w:p>
        </w:tc>
      </w:tr>
      <w:tr w:rsidR="00B058C2" w:rsidRPr="00511A4C" w14:paraId="3FA2D0BA" w14:textId="77777777" w:rsidTr="00B058C2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E34CCFA" w14:textId="77777777" w:rsidR="00B058C2" w:rsidRPr="00511A4C" w:rsidRDefault="00B058C2" w:rsidP="00861EC2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tbl>
            <w:tblPr>
              <w:tblStyle w:val="Grigliatabellachiara"/>
              <w:tblW w:w="10792" w:type="dxa"/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0206"/>
            </w:tblGrid>
            <w:tr w:rsidR="003C66E7" w:rsidRPr="00511A4C" w14:paraId="0FF3A205" w14:textId="77777777" w:rsidTr="000E621B">
              <w:tc>
                <w:tcPr>
                  <w:tcW w:w="586" w:type="dxa"/>
                </w:tcPr>
                <w:p w14:paraId="0DFFB6FD" w14:textId="4F02FD45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6" w:type="dxa"/>
                </w:tcPr>
                <w:p w14:paraId="261BB4CB" w14:textId="4AADE8CC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Scopo e campo di applicazione</w:t>
                  </w:r>
                </w:p>
              </w:tc>
            </w:tr>
            <w:tr w:rsidR="003C66E7" w:rsidRPr="00511A4C" w14:paraId="1B4729A9" w14:textId="77777777" w:rsidTr="000E621B">
              <w:tc>
                <w:tcPr>
                  <w:tcW w:w="586" w:type="dxa"/>
                </w:tcPr>
                <w:p w14:paraId="70A0851A" w14:textId="40BB3029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6" w:type="dxa"/>
                </w:tcPr>
                <w:p w14:paraId="591F27D0" w14:textId="0CC8B2E7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Riferimenti normativi</w:t>
                  </w:r>
                </w:p>
              </w:tc>
            </w:tr>
            <w:tr w:rsidR="003C66E7" w:rsidRPr="00511A4C" w14:paraId="0C72735E" w14:textId="77777777" w:rsidTr="000E621B">
              <w:tc>
                <w:tcPr>
                  <w:tcW w:w="586" w:type="dxa"/>
                </w:tcPr>
                <w:p w14:paraId="1415FCBB" w14:textId="6833648B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6" w:type="dxa"/>
                </w:tcPr>
                <w:p w14:paraId="2A8D5E96" w14:textId="0A8404C3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Termini e definizioni</w:t>
                  </w:r>
                </w:p>
              </w:tc>
            </w:tr>
            <w:tr w:rsidR="003C66E7" w:rsidRPr="00511A4C" w14:paraId="7189AFA7" w14:textId="77777777" w:rsidTr="000E621B">
              <w:tc>
                <w:tcPr>
                  <w:tcW w:w="586" w:type="dxa"/>
                </w:tcPr>
                <w:p w14:paraId="518C2F70" w14:textId="16A5058F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6" w:type="dxa"/>
                </w:tcPr>
                <w:p w14:paraId="0A04B468" w14:textId="05B77334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Modalità operative </w:t>
                  </w:r>
                </w:p>
              </w:tc>
            </w:tr>
            <w:tr w:rsidR="003C66E7" w:rsidRPr="00511A4C" w14:paraId="72503CD8" w14:textId="77777777" w:rsidTr="000E621B">
              <w:tc>
                <w:tcPr>
                  <w:tcW w:w="586" w:type="dxa"/>
                </w:tcPr>
                <w:p w14:paraId="53409606" w14:textId="1FCBE651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06" w:type="dxa"/>
                </w:tcPr>
                <w:p w14:paraId="6FC84D74" w14:textId="1F93786B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Responsabilità e autorità</w:t>
                  </w:r>
                </w:p>
              </w:tc>
            </w:tr>
            <w:tr w:rsidR="003C66E7" w:rsidRPr="00511A4C" w14:paraId="045321AB" w14:textId="77777777" w:rsidTr="000E621B">
              <w:tc>
                <w:tcPr>
                  <w:tcW w:w="586" w:type="dxa"/>
                </w:tcPr>
                <w:p w14:paraId="0B3B2548" w14:textId="6C4F7EF9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06" w:type="dxa"/>
                </w:tcPr>
                <w:p w14:paraId="7711E38A" w14:textId="777F6713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Informazioni documentate</w:t>
                  </w:r>
                </w:p>
              </w:tc>
            </w:tr>
          </w:tbl>
          <w:p w14:paraId="7AEBB59A" w14:textId="01613338" w:rsidR="00B058C2" w:rsidRPr="00511A4C" w:rsidRDefault="00B058C2" w:rsidP="00B058C2">
            <w:pPr>
              <w:pStyle w:val="Default"/>
              <w:tabs>
                <w:tab w:val="left" w:pos="4105"/>
              </w:tabs>
              <w:rPr>
                <w:rFonts w:ascii="Open Sans" w:hAnsi="Open Sans" w:cs="Open Sans"/>
              </w:rPr>
            </w:pPr>
            <w:r w:rsidRPr="00511A4C">
              <w:rPr>
                <w:rFonts w:ascii="Open Sans" w:hAnsi="Open Sans" w:cs="Open Sans"/>
              </w:rPr>
              <w:tab/>
            </w:r>
          </w:p>
        </w:tc>
      </w:tr>
    </w:tbl>
    <w:p w14:paraId="0AFCB677" w14:textId="1BF0BAA4" w:rsidR="00641E0C" w:rsidRPr="00511A4C" w:rsidRDefault="00641E0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0E93619" w14:textId="77777777" w:rsidR="009E0D39" w:rsidRPr="00511A4C" w:rsidRDefault="009E0D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4F35B0" w:rsidRPr="00511A4C" w14:paraId="76B4AF12" w14:textId="77777777" w:rsidTr="008F597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15FF1AD2" w14:textId="2EF9C8B6" w:rsidR="004F35B0" w:rsidRPr="00511A4C" w:rsidRDefault="004F35B0" w:rsidP="008F597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1 SCOPO</w:t>
            </w:r>
            <w:r w:rsidR="003C66E7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E CAMPO DI APPLICAZIONE</w:t>
            </w:r>
          </w:p>
        </w:tc>
      </w:tr>
      <w:tr w:rsidR="004F35B0" w:rsidRPr="00511A4C" w14:paraId="1F1561E3" w14:textId="77777777" w:rsidTr="008F597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0CAD3C01" w14:textId="77777777" w:rsidR="004F35B0" w:rsidRPr="00511A4C" w:rsidRDefault="004F35B0" w:rsidP="008F597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598EEB72" w14:textId="77777777" w:rsidR="005E78C4" w:rsidRDefault="009D0530" w:rsidP="009D0530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Stabilito lo scopo del sistema e avendo compreso l’influenza che esercita il contesto sul suo perseguimento, l’organizzazione, con questa procedura, provvede a costituire le fondamenta della leadership attraverso:</w:t>
            </w:r>
          </w:p>
          <w:p w14:paraId="103164C5" w14:textId="77777777" w:rsidR="009D0530" w:rsidRDefault="009D0530" w:rsidP="009D0530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9222811" w14:textId="3E33A714" w:rsidR="009D0530" w:rsidRPr="009D0530" w:rsidRDefault="009D0530" w:rsidP="009D0530">
            <w:pPr>
              <w:pStyle w:val="Paragrafoelenco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D0530">
              <w:rPr>
                <w:rFonts w:ascii="Open Sans" w:hAnsi="Open Sans" w:cs="Open Sans"/>
                <w:sz w:val="20"/>
                <w:szCs w:val="20"/>
              </w:rPr>
              <w:t>L’assunzione degli impegni di leadership da parte della direzione (</w:t>
            </w:r>
            <w:r w:rsidR="00515CB9">
              <w:rPr>
                <w:rFonts w:ascii="Open Sans" w:hAnsi="Open Sans" w:cs="Open Sans"/>
                <w:sz w:val="20"/>
                <w:szCs w:val="20"/>
              </w:rPr>
              <w:t>DDL</w:t>
            </w:r>
            <w:r w:rsidRPr="009D0530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319AEA25" w14:textId="2590C8AB" w:rsidR="009D0530" w:rsidRPr="009D0530" w:rsidRDefault="009D0530" w:rsidP="009D0530">
            <w:pPr>
              <w:pStyle w:val="Paragrafoelenco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D0530">
              <w:rPr>
                <w:rFonts w:ascii="Open Sans" w:hAnsi="Open Sans" w:cs="Open Sans"/>
                <w:sz w:val="20"/>
                <w:szCs w:val="20"/>
              </w:rPr>
              <w:t>La formulazione e la diffusione della Politica per la SSL</w:t>
            </w:r>
          </w:p>
        </w:tc>
      </w:tr>
    </w:tbl>
    <w:p w14:paraId="295DFEA7" w14:textId="77777777" w:rsidR="004F35B0" w:rsidRDefault="004F35B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41033FD" w14:textId="77777777" w:rsidR="00A53FB5" w:rsidRPr="00511A4C" w:rsidRDefault="00A53FB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3C66E7" w:rsidRPr="00511A4C" w14:paraId="6C32BC86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30BF13F" w14:textId="125754B5" w:rsidR="003C66E7" w:rsidRPr="00511A4C" w:rsidRDefault="003C66E7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2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RIFERIMENTI NORMATIVI</w:t>
            </w:r>
          </w:p>
        </w:tc>
      </w:tr>
      <w:tr w:rsidR="003C66E7" w:rsidRPr="00511A4C" w14:paraId="04CFE894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71775B2F" w14:textId="77777777" w:rsidR="003C66E7" w:rsidRPr="00511A4C" w:rsidRDefault="003C66E7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77439595" w14:textId="2A3614DF" w:rsidR="003C66E7" w:rsidRPr="00B51C62" w:rsidRDefault="00116C61" w:rsidP="00E319E7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B51C62">
              <w:rPr>
                <w:rFonts w:ascii="Open Sans" w:hAnsi="Open Sans" w:cs="Open Sans"/>
                <w:sz w:val="20"/>
                <w:szCs w:val="20"/>
              </w:rPr>
              <w:t xml:space="preserve">NORMA - ISO 45001 ed. 2023 - </w:t>
            </w:r>
            <w:bookmarkStart w:id="0" w:name="OLE_LINK45"/>
            <w:bookmarkStart w:id="1" w:name="OLE_LINK48"/>
            <w:bookmarkStart w:id="2" w:name="OLE_LINK49"/>
            <w:r w:rsidRPr="00B51C62">
              <w:rPr>
                <w:rFonts w:ascii="Open Sans" w:hAnsi="Open Sans" w:cs="Open Sans"/>
                <w:sz w:val="20"/>
                <w:szCs w:val="20"/>
              </w:rPr>
              <w:t xml:space="preserve">Sistema di Gestione per la </w:t>
            </w:r>
            <w:bookmarkEnd w:id="0"/>
            <w:bookmarkEnd w:id="1"/>
            <w:bookmarkEnd w:id="2"/>
            <w:r w:rsidRPr="00B51C62">
              <w:rPr>
                <w:rFonts w:ascii="Open Sans" w:hAnsi="Open Sans" w:cs="Open Sans"/>
                <w:sz w:val="20"/>
                <w:szCs w:val="20"/>
              </w:rPr>
              <w:t>Salute e Sicurezza sui luoghi di lavoro (SSL)</w:t>
            </w:r>
          </w:p>
          <w:p w14:paraId="0AF219AE" w14:textId="0824DF40" w:rsidR="00116C61" w:rsidRPr="003C66E7" w:rsidRDefault="00116C61" w:rsidP="00E319E7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0EF992B" w14:textId="77777777" w:rsidR="004F35B0" w:rsidRDefault="004F35B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58F0532" w14:textId="77777777" w:rsidR="00116C61" w:rsidRDefault="00116C61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471E89B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218F5BE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69A10B2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F802E90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7AFE239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CA0D5D7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9AD987B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5228150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C65A620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0B08A6A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9B26A67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E7487F9" w14:textId="77777777" w:rsidR="009D0530" w:rsidRDefault="009D053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87A18FF" w14:textId="77777777" w:rsidR="009D0530" w:rsidRDefault="009D053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60811D3" w14:textId="77777777" w:rsidR="009D0530" w:rsidRDefault="009D053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7329F7A" w14:textId="77777777" w:rsidR="009D0530" w:rsidRDefault="009D053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E8FA50A" w14:textId="77777777" w:rsidR="009D0530" w:rsidRDefault="009D053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328638A" w14:textId="77777777" w:rsidR="009D0530" w:rsidRDefault="009D053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F6708CC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81D04" w:rsidRPr="00511A4C" w14:paraId="37B27276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609F96C" w14:textId="6C8EAA0E" w:rsidR="00B81D04" w:rsidRPr="000607B3" w:rsidRDefault="00B81D0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0607B3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3 TERMINI E DEFINIZIONI</w:t>
            </w:r>
          </w:p>
        </w:tc>
      </w:tr>
      <w:tr w:rsidR="00B81D04" w:rsidRPr="00511A4C" w14:paraId="7A447B04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53DDE49E" w14:textId="77777777" w:rsidR="00B81D04" w:rsidRPr="00511A4C" w:rsidRDefault="00B81D0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0D70138C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Ai fini del SGSL dell'Organizzazione, si applicano termini e le definizioni di cui alla ISO 45001:2023 e al D.Lgs.n.81/2008.</w:t>
            </w:r>
          </w:p>
          <w:p w14:paraId="1FAAA4B3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Alle abbreviazioni che seguono, ricorrenti nel presente SGSL, onde evitare ambiguità, sono associate le definizioni indicate:</w:t>
            </w:r>
          </w:p>
          <w:p w14:paraId="707D1B66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8119"/>
            </w:tblGrid>
            <w:tr w:rsidR="00B81D04" w:rsidRPr="00116C61" w14:paraId="7B2B8FFE" w14:textId="77777777" w:rsidTr="00E319E7">
              <w:trPr>
                <w:gridAfter w:val="1"/>
                <w:wAfter w:w="3750" w:type="pct"/>
                <w:trHeight w:val="340"/>
              </w:trPr>
              <w:tc>
                <w:tcPr>
                  <w:tcW w:w="1250" w:type="pct"/>
                  <w:shd w:val="clear" w:color="auto" w:fill="F2F2F2" w:themeFill="background1" w:themeFillShade="F2"/>
                  <w:vAlign w:val="center"/>
                </w:tcPr>
                <w:p w14:paraId="0A9116F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Documenti</w:t>
                  </w:r>
                </w:p>
              </w:tc>
            </w:tr>
            <w:tr w:rsidR="00B81D04" w:rsidRPr="00116C61" w14:paraId="10BBBD75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51400A4B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SGSL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0D7C560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Sistema di gestione della Salute e della Sicurezza</w:t>
                  </w:r>
                </w:p>
              </w:tc>
            </w:tr>
            <w:tr w:rsidR="00B81D04" w:rsidRPr="00116C61" w14:paraId="38B43C2D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0D5FF33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PS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35026A49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Politica della Sicurezza</w:t>
                  </w:r>
                </w:p>
              </w:tc>
            </w:tr>
            <w:tr w:rsidR="00B81D04" w:rsidRPr="00116C61" w14:paraId="44CAEDAD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575530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MAN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30FF14B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Manuale di gestione della Sicurezza</w:t>
                  </w:r>
                </w:p>
              </w:tc>
            </w:tr>
            <w:tr w:rsidR="00B81D04" w:rsidRPr="00116C61" w14:paraId="590F6C12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80CD1F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PROC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5EE02C4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Procedura di gestione della Sicurezza</w:t>
                  </w:r>
                </w:p>
              </w:tc>
            </w:tr>
            <w:tr w:rsidR="00B81D04" w:rsidRPr="00116C61" w14:paraId="2E12771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FB1C4E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IOS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1DCC8DC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Istruzione operativa di gestione della Sicurezza</w:t>
                  </w:r>
                </w:p>
              </w:tc>
            </w:tr>
            <w:tr w:rsidR="00B81D04" w:rsidRPr="00116C61" w14:paraId="34A7AD1C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156E842C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MOD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BD139E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Modulo di registrazione documentata</w:t>
                  </w:r>
                </w:p>
              </w:tc>
            </w:tr>
            <w:tr w:rsidR="00B81D04" w:rsidRPr="00116C61" w14:paraId="05F356BB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1FA8E29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bCs/>
                      <w:color w:val="000000"/>
                      <w:sz w:val="16"/>
                      <w:szCs w:val="16"/>
                    </w:rPr>
                    <w:t>DOC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D0A79E7" w14:textId="77777777" w:rsidR="00B81D04" w:rsidRPr="00116C61" w:rsidRDefault="00B81D04" w:rsidP="00B81D04">
                  <w:pPr>
                    <w:spacing w:after="0" w:line="240" w:lineRule="auto"/>
                    <w:jc w:val="both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(plurale DOX) Documento rilevante per il SGI di origine interna/esterna</w:t>
                  </w:r>
                </w:p>
              </w:tc>
            </w:tr>
          </w:tbl>
          <w:p w14:paraId="6353062B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8119"/>
            </w:tblGrid>
            <w:tr w:rsidR="00B81D04" w:rsidRPr="00116C61" w14:paraId="1327CFC7" w14:textId="77777777" w:rsidTr="00E319E7">
              <w:trPr>
                <w:gridAfter w:val="1"/>
                <w:wAfter w:w="3750" w:type="pct"/>
                <w:trHeight w:val="340"/>
              </w:trPr>
              <w:tc>
                <w:tcPr>
                  <w:tcW w:w="1250" w:type="pct"/>
                  <w:shd w:val="clear" w:color="auto" w:fill="F2F2F2" w:themeFill="background1" w:themeFillShade="F2"/>
                  <w:vAlign w:val="center"/>
                </w:tcPr>
                <w:p w14:paraId="03208F5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Processi</w:t>
                  </w:r>
                </w:p>
              </w:tc>
            </w:tr>
            <w:tr w:rsidR="00B81D04" w:rsidRPr="00116C61" w14:paraId="4B5E1227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95AD09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IFR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C015D1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Processo di gestione delle infrastrutture</w:t>
                  </w:r>
                </w:p>
              </w:tc>
            </w:tr>
            <w:tr w:rsidR="00B81D04" w:rsidRPr="00116C61" w14:paraId="5625623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2EB3C3B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RU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5728A03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delle risorse umane</w:t>
                  </w:r>
                </w:p>
              </w:tc>
            </w:tr>
            <w:tr w:rsidR="00B81D04" w:rsidRPr="00116C61" w14:paraId="290F13DB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334C81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TEC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AEE0A54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dello sviluppo di nuovi prodotti/servizi</w:t>
                  </w:r>
                </w:p>
              </w:tc>
            </w:tr>
            <w:tr w:rsidR="00B81D04" w:rsidRPr="00116C61" w14:paraId="10C6F370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42797C2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SH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99C6B23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degli stakeholders</w:t>
                  </w:r>
                </w:p>
              </w:tc>
            </w:tr>
            <w:tr w:rsidR="00B81D04" w:rsidRPr="00116C61" w14:paraId="181BC639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B75BB5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PRO/SER 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EA20162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della produzione/erogazione servizi</w:t>
                  </w:r>
                </w:p>
              </w:tc>
            </w:tr>
            <w:tr w:rsidR="00B81D04" w:rsidRPr="00116C61" w14:paraId="4BB54CB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C904654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SSL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5E70B9C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della Salute e Sicurezza sul lavoro</w:t>
                  </w:r>
                </w:p>
              </w:tc>
            </w:tr>
            <w:tr w:rsidR="00B81D04" w:rsidRPr="00116C61" w14:paraId="3CEEE71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054C072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SPP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50BB4FBD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Servizio di prevenzione e protezione dai rischi</w:t>
                  </w:r>
                </w:p>
              </w:tc>
            </w:tr>
          </w:tbl>
          <w:p w14:paraId="3423561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5413"/>
              <w:gridCol w:w="1353"/>
              <w:gridCol w:w="1353"/>
            </w:tblGrid>
            <w:tr w:rsidR="00B81D04" w:rsidRPr="00116C61" w14:paraId="616EAB58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AAB4F5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Funzioni *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vAlign w:val="center"/>
                </w:tcPr>
                <w:p w14:paraId="290F3D9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vAlign w:val="center"/>
                </w:tcPr>
                <w:p w14:paraId="48BA3E77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BFB440F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L</w:t>
                  </w:r>
                </w:p>
              </w:tc>
            </w:tr>
            <w:tr w:rsidR="00B81D04" w:rsidRPr="00116C61" w14:paraId="2509F5E6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DB03C23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DIR - DDL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CFFFD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Direzione dell'Organizzazione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AD223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40593F5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6C063C67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A2B2E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RGSL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5A3DC50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del SGSL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A47AD8B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AD9AE7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1C51408D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6483853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RSPP - ASPP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5BA59A33" w14:textId="2DBFB0BC" w:rsidR="00B81D04" w:rsidRPr="00116C61" w:rsidRDefault="00B5029F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del SPP</w:t>
                  </w:r>
                  <w:r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-Addetto del SPP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B196C6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9603EAD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362426DC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426228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MC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608B0C5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Medico competente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6727A4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0C9508E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75ECE91B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F3A6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RLS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554781D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Rappresentante dei lavoratori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34E2E2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94CE4A8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18D601C1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CB7961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RDF(X)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A06A030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di funzione (processo specifico)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B3C407A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1828FDD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4C750F60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50E153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PREP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851B3F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Preposto alla Sicurezza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1727076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E513543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54231AD1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1DBAD04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IA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8955C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Internal Auditor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6ADBA7E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1D85AE0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50EC07EA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1C89CC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lastRenderedPageBreak/>
                    <w:t>OP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833DB8E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Operatore di processo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87ABF30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8055DCC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77025B32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9F88DA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AAI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F5FEE61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Addetto alla gestione dell'emergenza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E48D27C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ABFB15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6183B6D0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071872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APS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E5A8B8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Addetto alla gestione del primo soccorso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2A89CC1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9926D9B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</w:tbl>
          <w:p w14:paraId="15092BC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p w14:paraId="1BE1E99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* Nota:</w:t>
            </w:r>
          </w:p>
          <w:p w14:paraId="44CBB780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N (norma): funzioni previste per il funzionamento operativo e del SGSL</w:t>
            </w:r>
          </w:p>
          <w:p w14:paraId="564B7B52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L (legge): funzioni previste dalla normativa cogente per le aree di operatività</w:t>
            </w:r>
          </w:p>
          <w:p w14:paraId="2D9CFA8B" w14:textId="77777777" w:rsidR="00B81D04" w:rsidRPr="003C66E7" w:rsidRDefault="00B81D04" w:rsidP="00B81D04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60CE971" w14:textId="77777777" w:rsidR="00116C61" w:rsidRPr="00511A4C" w:rsidRDefault="00116C61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3C66E7" w:rsidRPr="00511A4C" w14:paraId="18904BAB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4A82D774" w14:textId="11C41A86" w:rsidR="003C66E7" w:rsidRPr="00511A4C" w:rsidRDefault="00513CD5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4 ATTIVITA’ OPERATIVE</w:t>
            </w:r>
          </w:p>
        </w:tc>
      </w:tr>
      <w:tr w:rsidR="003C66E7" w:rsidRPr="00511A4C" w14:paraId="17D0B80A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88B618C" w14:textId="77777777" w:rsidR="00A17397" w:rsidRPr="00A17397" w:rsidRDefault="00A17397" w:rsidP="00A1739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7C97BE6" w14:textId="65467026" w:rsidR="00A17397" w:rsidRPr="00A31AE5" w:rsidRDefault="004E4E65" w:rsidP="00A17397">
            <w:pPr>
              <w:numPr>
                <w:ilvl w:val="0"/>
                <w:numId w:val="79"/>
              </w:num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1AE5">
              <w:rPr>
                <w:rFonts w:ascii="Open Sans" w:hAnsi="Open Sans" w:cs="Open Sans"/>
                <w:b/>
                <w:bCs/>
                <w:sz w:val="20"/>
                <w:szCs w:val="20"/>
              </w:rPr>
              <w:t>Assunzione degli impegni di leadership</w:t>
            </w:r>
          </w:p>
          <w:p w14:paraId="36BCC5A2" w14:textId="77777777" w:rsidR="004E4E65" w:rsidRDefault="004E4E65" w:rsidP="004E4E6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C426E06" w14:textId="51F989AD" w:rsidR="004E4E65" w:rsidRDefault="007B08BC" w:rsidP="004E4E6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="00515CB9">
              <w:rPr>
                <w:rFonts w:ascii="Open Sans" w:hAnsi="Open Sans" w:cs="Open Sans"/>
                <w:sz w:val="20"/>
                <w:szCs w:val="20"/>
              </w:rPr>
              <w:t>DDL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  <w:r w:rsidR="00515C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E4E65">
              <w:rPr>
                <w:rFonts w:ascii="Open Sans" w:hAnsi="Open Sans" w:cs="Open Sans"/>
                <w:sz w:val="20"/>
                <w:szCs w:val="20"/>
              </w:rPr>
              <w:t>La direzione assume formalmente, al cospetto dell’intera organizzazione gli impegni di leadership che sono previsti, in riferimento alla sua figura, proprio dalla ISO 45001:2023.</w:t>
            </w:r>
          </w:p>
          <w:p w14:paraId="7A5F96CC" w14:textId="77777777" w:rsidR="004E4E65" w:rsidRDefault="004E4E65" w:rsidP="004E4E6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02ED989B" w14:textId="12226E72" w:rsidR="004E4E65" w:rsidRDefault="00902A2C" w:rsidP="004E4E6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Per permettere alle parti interessate di comprendere come tali impegni assunti siano attuati, </w:t>
            </w:r>
            <w:r w:rsidR="00515CB9">
              <w:rPr>
                <w:rFonts w:ascii="Open Sans" w:hAnsi="Open Sans" w:cs="Open Sans"/>
                <w:sz w:val="20"/>
                <w:szCs w:val="20"/>
              </w:rPr>
              <w:t xml:space="preserve">DDL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indica, in corrispondenza di ciascun impegno assunto, il </w:t>
            </w:r>
            <w:r w:rsidRPr="00BA356C">
              <w:rPr>
                <w:rFonts w:ascii="Open Sans" w:hAnsi="Open Sans" w:cs="Open Sans"/>
                <w:sz w:val="20"/>
                <w:szCs w:val="20"/>
              </w:rPr>
              <w:t>processo d</w:t>
            </w:r>
            <w:r>
              <w:rPr>
                <w:rFonts w:ascii="Open Sans" w:hAnsi="Open Sans" w:cs="Open Sans"/>
                <w:sz w:val="20"/>
                <w:szCs w:val="20"/>
              </w:rPr>
              <w:t>el sistema di gestione per la SSL nel quale è riscontrabile tale impegno e la sua efficacia</w:t>
            </w:r>
            <w:r w:rsidR="006F15E5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00522D9" w14:textId="77777777" w:rsidR="004E4E65" w:rsidRDefault="004E4E65" w:rsidP="004E4E6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571B5DBD" w14:textId="77777777" w:rsidR="004E4E65" w:rsidRPr="004E4E65" w:rsidRDefault="004E4E65" w:rsidP="004E4E6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8B16B0C" w14:textId="02D1920D" w:rsidR="004E4E65" w:rsidRPr="00A31AE5" w:rsidRDefault="004E4E65" w:rsidP="004E4E65">
            <w:pPr>
              <w:numPr>
                <w:ilvl w:val="0"/>
                <w:numId w:val="79"/>
              </w:num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1AE5">
              <w:rPr>
                <w:rFonts w:ascii="Open Sans" w:hAnsi="Open Sans" w:cs="Open Sans"/>
                <w:b/>
                <w:bCs/>
                <w:sz w:val="20"/>
                <w:szCs w:val="20"/>
              </w:rPr>
              <w:t>Elaborazione della Politica per la SSL</w:t>
            </w:r>
          </w:p>
          <w:p w14:paraId="6347EC5D" w14:textId="77777777" w:rsidR="00902A2C" w:rsidRDefault="00902A2C" w:rsidP="00902A2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2FC082A" w14:textId="0AFE42B2" w:rsidR="00902A2C" w:rsidRDefault="00902A2C" w:rsidP="00902A2C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Per condurre l’organizzazione a raggiungere lo scopo del sistema SSL affrontando la mutevolezza del contesto, la direzione </w:t>
            </w:r>
            <w:r w:rsidR="00515CB9">
              <w:rPr>
                <w:rFonts w:ascii="Open Sans" w:hAnsi="Open Sans" w:cs="Open Sans"/>
                <w:sz w:val="20"/>
                <w:szCs w:val="20"/>
              </w:rPr>
              <w:t xml:space="preserve">(DDL) </w:t>
            </w:r>
            <w:r>
              <w:rPr>
                <w:rFonts w:ascii="Open Sans" w:hAnsi="Open Sans" w:cs="Open Sans"/>
                <w:sz w:val="20"/>
                <w:szCs w:val="20"/>
              </w:rPr>
              <w:t>elabora la Politica per la SSL a cui devono fare riferimento il sistema con i suoi processi e il comportamento di tutte le persone e cioè i lavoratori.</w:t>
            </w:r>
          </w:p>
          <w:p w14:paraId="36175A41" w14:textId="77777777" w:rsidR="00902A2C" w:rsidRDefault="00902A2C" w:rsidP="00902A2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454890E" w14:textId="5E6E3AE5" w:rsidR="00902A2C" w:rsidRDefault="00515CB9" w:rsidP="00902A2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La politica per la SSL deve impegnare l’organizzazione a raggiungere lo scopo del sistema perciò deve essere elaborata con criteri ben precisi che sono:</w:t>
            </w:r>
          </w:p>
          <w:p w14:paraId="17D50FA9" w14:textId="77777777" w:rsidR="00515CB9" w:rsidRDefault="00515CB9" w:rsidP="00902A2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643A078C" w14:textId="77777777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Creare un quadro per fissare gli obiettivi di SSL</w:t>
            </w:r>
          </w:p>
          <w:p w14:paraId="21406180" w14:textId="77777777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Soddisfare i requisiti legali e gli altri requisiti</w:t>
            </w:r>
          </w:p>
          <w:p w14:paraId="3DE92499" w14:textId="77777777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Eliminare i pericoli e ridurre i rischi</w:t>
            </w:r>
          </w:p>
          <w:p w14:paraId="342DC4CB" w14:textId="77777777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Consultare i lavoratori e farli partecipare</w:t>
            </w:r>
          </w:p>
          <w:p w14:paraId="5AE376F6" w14:textId="3B250FDB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Migliorare continuamente</w:t>
            </w:r>
            <w:r w:rsidR="00830AE9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3BFA94A" w14:textId="77777777" w:rsidR="00902A2C" w:rsidRDefault="00902A2C" w:rsidP="00902A2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7E500B9A" w14:textId="77777777" w:rsidR="00902A2C" w:rsidRPr="004E4E65" w:rsidRDefault="00902A2C" w:rsidP="00902A2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76E802A6" w14:textId="6CD086C2" w:rsidR="004E4E65" w:rsidRPr="00A31AE5" w:rsidRDefault="004E4E65" w:rsidP="004E4E65">
            <w:pPr>
              <w:numPr>
                <w:ilvl w:val="0"/>
                <w:numId w:val="79"/>
              </w:num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1AE5">
              <w:rPr>
                <w:rFonts w:ascii="Open Sans" w:hAnsi="Open Sans" w:cs="Open Sans"/>
                <w:b/>
                <w:bCs/>
                <w:sz w:val="20"/>
                <w:szCs w:val="20"/>
              </w:rPr>
              <w:t>Diffusione della Politica per la SSL</w:t>
            </w:r>
          </w:p>
          <w:p w14:paraId="1A122CA8" w14:textId="77777777" w:rsidR="00A17397" w:rsidRPr="00515CB9" w:rsidRDefault="00A17397" w:rsidP="00A1739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D0AC6A3" w14:textId="77777777" w:rsidR="00515CB9" w:rsidRPr="00515CB9" w:rsidRDefault="00515CB9" w:rsidP="00515CB9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Il DDL, a seguito dell’elaborazione del documento deve:</w:t>
            </w:r>
          </w:p>
          <w:p w14:paraId="41732EAF" w14:textId="77777777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Rendere disponibile la Politica ai soggetti dell’organizzazione</w:t>
            </w:r>
          </w:p>
          <w:p w14:paraId="54209172" w14:textId="77777777" w:rsidR="00515CB9" w:rsidRPr="00515CB9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lastRenderedPageBreak/>
              <w:t>Comunicare tale politica a ciascun soggetto dell’organizzazione</w:t>
            </w:r>
          </w:p>
          <w:p w14:paraId="0799D2AB" w14:textId="77777777" w:rsidR="00B81D04" w:rsidRPr="003C63CF" w:rsidRDefault="00515CB9" w:rsidP="00515CB9">
            <w:pPr>
              <w:pStyle w:val="Paragrafoelenco"/>
              <w:numPr>
                <w:ilvl w:val="0"/>
                <w:numId w:val="85"/>
              </w:numPr>
              <w:spacing w:after="0" w:line="276" w:lineRule="auto"/>
              <w:contextualSpacing w:val="0"/>
              <w:jc w:val="both"/>
              <w:outlineLvl w:val="0"/>
              <w:rPr>
                <w:rFonts w:cs="Calibri"/>
              </w:rPr>
            </w:pPr>
            <w:r w:rsidRPr="00515CB9">
              <w:rPr>
                <w:rFonts w:ascii="Open Sans" w:hAnsi="Open Sans" w:cs="Open Sans"/>
                <w:sz w:val="20"/>
                <w:szCs w:val="20"/>
              </w:rPr>
              <w:t>Rendere disponibile la Politica alle parti interessate coinvolte</w:t>
            </w:r>
            <w:r w:rsidR="001E7BD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01CB175" w14:textId="42CE58A9" w:rsidR="003C63CF" w:rsidRPr="00515CB9" w:rsidRDefault="003C63CF" w:rsidP="003C63CF">
            <w:pPr>
              <w:pStyle w:val="Paragrafoelenco"/>
              <w:spacing w:after="0" w:line="276" w:lineRule="auto"/>
              <w:ind w:left="360"/>
              <w:contextualSpacing w:val="0"/>
              <w:jc w:val="both"/>
              <w:outlineLvl w:val="0"/>
              <w:rPr>
                <w:rFonts w:cs="Calibri"/>
              </w:rPr>
            </w:pPr>
          </w:p>
        </w:tc>
      </w:tr>
    </w:tbl>
    <w:p w14:paraId="64C5B71B" w14:textId="77777777" w:rsidR="004F35B0" w:rsidRDefault="004F35B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CF22A29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E1309A1" w14:textId="1C9D47D9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E157179" w14:textId="77777777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661C518" w14:textId="77777777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00DD629" w14:textId="77777777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EC3A849" w14:textId="77777777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0C8DE0F" w14:textId="77777777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7C3F89F" w14:textId="77777777" w:rsidR="00515CB9" w:rsidRDefault="00515CB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81D04" w:rsidRPr="002879A1" w14:paraId="5468AF88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4ED820A1" w14:textId="6976DD85" w:rsidR="00B81D04" w:rsidRPr="00641E0C" w:rsidRDefault="00B16A7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5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RESPONSABILITÀ E AUTORITÀ</w:t>
            </w:r>
          </w:p>
        </w:tc>
      </w:tr>
      <w:tr w:rsidR="00B81D04" w:rsidRPr="00903FE3" w14:paraId="4ECD7221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4F22D596" w14:textId="77777777" w:rsidR="00B81D04" w:rsidRDefault="00B81D0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1F1E5AE0" w14:textId="77777777" w:rsidR="00B16A74" w:rsidRPr="00B81D0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81D04">
              <w:rPr>
                <w:rFonts w:ascii="Open Sans" w:hAnsi="Open Sans" w:cs="Open Sans"/>
                <w:sz w:val="20"/>
                <w:szCs w:val="20"/>
              </w:rPr>
              <w:t>Di seguito si riporta matrice delle funzioni responsabili connesse alla presente procedura:</w:t>
            </w:r>
          </w:p>
          <w:p w14:paraId="6A90FB58" w14:textId="77777777" w:rsidR="00B16A74" w:rsidRPr="00B81D0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5707531B" w14:textId="77777777" w:rsidR="00B16A74" w:rsidRPr="00B81D0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81D04">
              <w:rPr>
                <w:rFonts w:ascii="Open Sans" w:hAnsi="Open Sans" w:cs="Open Sans"/>
                <w:sz w:val="20"/>
                <w:szCs w:val="20"/>
              </w:rPr>
              <w:t>R: Responsabile - C: Collaboratore</w:t>
            </w:r>
          </w:p>
          <w:p w14:paraId="4F0C217A" w14:textId="77777777" w:rsidR="00B16A74" w:rsidRPr="00B81D0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8482145" w14:textId="77777777" w:rsidR="00B81D04" w:rsidRDefault="00B81D04" w:rsidP="00E319E7">
            <w:pPr>
              <w:pStyle w:val="Default"/>
              <w:tabs>
                <w:tab w:val="left" w:pos="4105"/>
              </w:tabs>
            </w:pP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5"/>
              <w:gridCol w:w="791"/>
              <w:gridCol w:w="745"/>
              <w:gridCol w:w="956"/>
              <w:gridCol w:w="672"/>
              <w:gridCol w:w="672"/>
              <w:gridCol w:w="670"/>
              <w:gridCol w:w="716"/>
              <w:gridCol w:w="628"/>
              <w:gridCol w:w="670"/>
              <w:gridCol w:w="672"/>
              <w:gridCol w:w="1138"/>
            </w:tblGrid>
            <w:tr w:rsidR="00FC49BA" w:rsidRPr="009B63F1" w14:paraId="02F84836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14:paraId="288D8A11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0" w:type="dxa"/>
                  <w:gridSpan w:val="11"/>
                  <w:shd w:val="clear" w:color="auto" w:fill="FFFFFF" w:themeFill="background1"/>
                  <w:vAlign w:val="center"/>
                </w:tcPr>
                <w:p w14:paraId="58F67BCD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Soggetti Responsabili</w:t>
                  </w:r>
                </w:p>
              </w:tc>
            </w:tr>
            <w:tr w:rsidR="00FC49BA" w:rsidRPr="009B63F1" w14:paraId="57610FE9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09F6DFD7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Procedura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5EF5F2A1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DIR</w:t>
                  </w:r>
                </w:p>
                <w:p w14:paraId="1C69EBD0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DDL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2688533F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RGSL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56EE52B4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RSPP</w:t>
                  </w:r>
                </w:p>
                <w:p w14:paraId="0FE7B3C9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ASPP</w:t>
                  </w: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46E8EB2E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MC</w:t>
                  </w: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70931049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RLS</w:t>
                  </w: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54E4B2C9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RDF</w:t>
                  </w:r>
                </w:p>
                <w:p w14:paraId="64ABA302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sz w:val="20"/>
                      <w:szCs w:val="20"/>
                    </w:rPr>
                    <w:t>(RU)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27996356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PREP</w:t>
                  </w: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14:paraId="4284AB64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IA</w:t>
                  </w: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76AFEA4D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OP</w:t>
                  </w: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55BC770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AAI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3A2FD091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APS</w:t>
                  </w:r>
                </w:p>
              </w:tc>
            </w:tr>
            <w:tr w:rsidR="00FC49BA" w:rsidRPr="009B63F1" w14:paraId="0B70BF98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41AC3131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sz w:val="20"/>
                      <w:szCs w:val="20"/>
                    </w:rPr>
                    <w:t>Redazione/modifica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05E7EC96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2D6BEA6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200CDFFE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28F9D3F0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13446EAA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43562661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5B0B4109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14:paraId="59CAE264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575BF449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7DB78C2D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5899DA0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C49BA" w:rsidRPr="009B63F1" w14:paraId="4D3EECCE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7F72F418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sz w:val="20"/>
                      <w:szCs w:val="20"/>
                    </w:rPr>
                    <w:t>Verifica procedura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780B40AA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2BCB503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7C792CA5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4FB2C01C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1780C9EA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42CEE462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161C5D4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14:paraId="5933C9F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32D883D1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3745B667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8736038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C49BA" w:rsidRPr="009B63F1" w14:paraId="37FC6C70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020F77FA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sz w:val="20"/>
                      <w:szCs w:val="20"/>
                    </w:rPr>
                    <w:t>Approvazione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267A5CD5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F4814E6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B568AE7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521BA778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09F4817C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04183231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2F4A217F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14:paraId="49F3D89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2AC9997D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13120876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35DB4540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C49BA" w:rsidRPr="009B63F1" w14:paraId="701EC927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69D8C366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sz w:val="20"/>
                      <w:szCs w:val="20"/>
                    </w:rPr>
                    <w:t>Distribuzione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3BCD2188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78C3373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689EA2D5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28D9C057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44B47FD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5B99BB84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33BB9151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14:paraId="3DC2AC83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7061007E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545CD8FC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8FD1517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C49BA" w:rsidRPr="009B63F1" w14:paraId="6BE08C60" w14:textId="77777777" w:rsidTr="0087138B">
              <w:trPr>
                <w:trHeight w:val="567"/>
              </w:trPr>
              <w:tc>
                <w:tcPr>
                  <w:tcW w:w="2465" w:type="dxa"/>
                  <w:shd w:val="clear" w:color="auto" w:fill="auto"/>
                  <w:vAlign w:val="center"/>
                </w:tcPr>
                <w:p w14:paraId="6817C70A" w14:textId="77777777" w:rsidR="00FC49BA" w:rsidRPr="004E4E65" w:rsidRDefault="00FC49BA" w:rsidP="00FC49BA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sz w:val="20"/>
                      <w:szCs w:val="20"/>
                    </w:rPr>
                    <w:t>Attuazione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733BBDCB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5ED1BEA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E4E65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0454D3ED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4552DE80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172E9F35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729E6B66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428B1C45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14:paraId="6DC8526A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vAlign w:val="center"/>
                </w:tcPr>
                <w:p w14:paraId="390E940F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vAlign w:val="center"/>
                </w:tcPr>
                <w:p w14:paraId="7F52DE7C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292E2F7D" w14:textId="77777777" w:rsidR="00FC49BA" w:rsidRPr="004E4E65" w:rsidRDefault="00FC49BA" w:rsidP="00FC49BA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1CC8534" w14:textId="77777777" w:rsidR="00FC49BA" w:rsidRDefault="00FC49BA" w:rsidP="00E319E7">
            <w:pPr>
              <w:pStyle w:val="Default"/>
              <w:tabs>
                <w:tab w:val="left" w:pos="4105"/>
              </w:tabs>
            </w:pPr>
          </w:p>
          <w:p w14:paraId="3953616D" w14:textId="5D3B74DE" w:rsidR="00FC49BA" w:rsidRPr="00903FE3" w:rsidRDefault="00FC49BA" w:rsidP="00E319E7">
            <w:pPr>
              <w:pStyle w:val="Default"/>
              <w:tabs>
                <w:tab w:val="left" w:pos="4105"/>
              </w:tabs>
            </w:pPr>
          </w:p>
        </w:tc>
      </w:tr>
    </w:tbl>
    <w:p w14:paraId="06A41AA0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2062678" w14:textId="77777777" w:rsidR="00B16A74" w:rsidRDefault="00B16A7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16A74" w:rsidRPr="002879A1" w14:paraId="54140BFA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0F22221" w14:textId="476D6650" w:rsidR="00B16A74" w:rsidRPr="00641E0C" w:rsidRDefault="00B16A7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6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INFORMAZIONI DOCUMENTATE</w:t>
            </w:r>
          </w:p>
        </w:tc>
      </w:tr>
      <w:tr w:rsidR="00B16A74" w:rsidRPr="00903FE3" w14:paraId="2F99BD78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01C62B2" w14:textId="77777777" w:rsidR="00B16A74" w:rsidRDefault="00B16A7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4BAB6986" w14:textId="77777777" w:rsidR="00B16A7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2C3E38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Le informazioni documentate di seguito indicate sono considerate evidenze oggettive nell’ambito della verifica di conformità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alla procedura </w:t>
            </w:r>
            <w:r w:rsidRPr="002C3E38">
              <w:rPr>
                <w:rFonts w:ascii="Open Sans" w:hAnsi="Open Sans" w:cs="Open Sans"/>
                <w:sz w:val="20"/>
                <w:szCs w:val="20"/>
              </w:rPr>
              <w:t>effettuata presso i corrispondenti responsabili</w:t>
            </w:r>
          </w:p>
          <w:p w14:paraId="09FC06C9" w14:textId="77777777" w:rsidR="00B16A74" w:rsidRPr="002879A1" w:rsidRDefault="00B16A74" w:rsidP="00B16A74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tbl>
            <w:tblPr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2496"/>
              <w:gridCol w:w="1228"/>
              <w:gridCol w:w="1064"/>
              <w:gridCol w:w="6007"/>
            </w:tblGrid>
            <w:tr w:rsidR="00B16A74" w:rsidRPr="00246576" w14:paraId="2F8D450A" w14:textId="77777777" w:rsidTr="00E319E7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249CFCFA" w14:textId="77777777" w:rsidR="00B16A74" w:rsidRPr="00A82584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Codice identificativo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5A1BFE3" w14:textId="77777777" w:rsidR="00B16A74" w:rsidRPr="00A82584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Tipologia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94B42BB" w14:textId="77777777" w:rsidR="00B16A74" w:rsidRPr="00A82584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Check</w: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74BBC8C" w14:textId="77777777" w:rsidR="00B16A74" w:rsidRPr="00A82584" w:rsidRDefault="00B16A74" w:rsidP="00B16A74">
                  <w:pPr>
                    <w:spacing w:after="0" w:line="240" w:lineRule="auto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Titolo</w:t>
                  </w:r>
                </w:p>
              </w:tc>
            </w:tr>
            <w:tr w:rsidR="00B16A74" w:rsidRPr="00246576" w14:paraId="2CBAFD64" w14:textId="77777777" w:rsidTr="00E319E7">
              <w:trPr>
                <w:trHeight w:val="53"/>
              </w:trPr>
              <w:tc>
                <w:tcPr>
                  <w:tcW w:w="10795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  <w:shd w:val="clear" w:color="auto" w:fill="FFFFFF"/>
                  <w:vAlign w:val="center"/>
                </w:tcPr>
                <w:p w14:paraId="599E65FA" w14:textId="77777777" w:rsidR="00B16A74" w:rsidRPr="00246576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B16A74" w:rsidRPr="00246576" w14:paraId="06CDC043" w14:textId="77777777" w:rsidTr="00E319E7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  <w:vAlign w:val="center"/>
                </w:tcPr>
                <w:p w14:paraId="1C97A971" w14:textId="14F71536" w:rsidR="00B16A74" w:rsidRPr="00246576" w:rsidRDefault="00B16A74" w:rsidP="00B16A74">
                  <w:pPr>
                    <w:spacing w:after="0"/>
                    <w:jc w:val="center"/>
                    <w:rPr>
                      <w:rFonts w:ascii="Open Sans" w:hAnsi="Open Sans" w:cs="Open Sans"/>
                      <w:i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MOD-</w:t>
                  </w:r>
                  <w:r w:rsidR="000D2DC8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  <w:r w:rsidR="00515CB9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0D2DC8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</w:t>
                  </w:r>
                  <w:r w:rsidR="00515CB9">
                    <w:rPr>
                      <w:rFonts w:ascii="Open Sans" w:hAnsi="Open Sans" w:cs="Open Sans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  <w:vAlign w:val="center"/>
                </w:tcPr>
                <w:p w14:paraId="014C0BCD" w14:textId="77777777" w:rsidR="00B16A74" w:rsidRPr="00246576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Modulo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5D6D7057" w14:textId="77777777" w:rsidR="00B16A74" w:rsidRPr="00246576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7166B8">
                    <w:rPr>
                      <w:rFonts w:ascii="Open Sans" w:hAnsi="Open Sans" w:cs="Open Sans"/>
                      <w:sz w:val="20"/>
                      <w:szCs w:val="20"/>
                    </w:rPr>
                    <w:object w:dxaOrig="1725" w:dyaOrig="1215" w14:anchorId="0EE96ED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.25pt;height:12.75pt" o:ole="">
                        <v:imagedata r:id="rId9" o:title=""/>
                      </v:shape>
                      <o:OLEObject Type="Embed" ProgID="PBrush" ShapeID="_x0000_i1025" DrawAspect="Content" ObjectID="_1822834020" r:id="rId10"/>
                    </w:objec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A7BB4A3" w14:textId="0CD7A3F5" w:rsidR="00B16A74" w:rsidRPr="00D30F26" w:rsidRDefault="004E4E65" w:rsidP="00B16A74">
                  <w:pPr>
                    <w:pStyle w:val="Default"/>
                    <w:tabs>
                      <w:tab w:val="left" w:pos="4105"/>
                    </w:tabs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Impianto di leadership</w:t>
                  </w:r>
                </w:p>
              </w:tc>
            </w:tr>
            <w:tr w:rsidR="00B16A74" w:rsidRPr="00246576" w14:paraId="45F9E294" w14:textId="77777777" w:rsidTr="00E319E7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</w:tcBorders>
                  <w:shd w:val="clear" w:color="auto" w:fill="FFFFFF" w:themeFill="background1"/>
                  <w:vAlign w:val="center"/>
                </w:tcPr>
                <w:p w14:paraId="3880E103" w14:textId="77777777" w:rsidR="00B16A74" w:rsidRPr="00246576" w:rsidRDefault="00B16A74" w:rsidP="00B16A74">
                  <w:pPr>
                    <w:spacing w:after="0"/>
                    <w:jc w:val="center"/>
                    <w:rPr>
                      <w:rFonts w:ascii="Open Sans" w:hAnsi="Open Sans" w:cs="Open Sans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</w:tcBorders>
                  <w:shd w:val="clear" w:color="auto" w:fill="FFFFFF" w:themeFill="background1"/>
                  <w:vAlign w:val="center"/>
                </w:tcPr>
                <w:p w14:paraId="4344F998" w14:textId="77777777" w:rsidR="00B16A74" w:rsidRPr="00246576" w:rsidRDefault="00B16A74" w:rsidP="00B16A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7071" w:type="dxa"/>
                  <w:gridSpan w:val="2"/>
                  <w:tcBorders>
                    <w:top w:val="dashSmallGap" w:sz="4" w:space="0" w:color="auto"/>
                  </w:tcBorders>
                  <w:shd w:val="clear" w:color="auto" w:fill="FFFFFF" w:themeFill="background1"/>
                  <w:vAlign w:val="center"/>
                </w:tcPr>
                <w:p w14:paraId="48281D53" w14:textId="77777777" w:rsidR="00B16A74" w:rsidRPr="00246576" w:rsidRDefault="00B16A74" w:rsidP="00B16A74">
                  <w:pPr>
                    <w:spacing w:after="0" w:line="240" w:lineRule="auto"/>
                    <w:rPr>
                      <w:rFonts w:ascii="Open Sans" w:hAnsi="Open Sans" w:cs="Open San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525F5DAE" w14:textId="77777777" w:rsidR="00B16A74" w:rsidRPr="00903FE3" w:rsidRDefault="00B16A74" w:rsidP="00E319E7">
            <w:pPr>
              <w:pStyle w:val="Default"/>
              <w:tabs>
                <w:tab w:val="left" w:pos="4105"/>
              </w:tabs>
            </w:pPr>
          </w:p>
        </w:tc>
      </w:tr>
    </w:tbl>
    <w:p w14:paraId="0035F484" w14:textId="77777777" w:rsidR="00B16A74" w:rsidRPr="00511A4C" w:rsidRDefault="00B16A7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sectPr w:rsidR="00B16A74" w:rsidRPr="00511A4C" w:rsidSect="00EF468D">
      <w:headerReference w:type="default" r:id="rId11"/>
      <w:footerReference w:type="default" r:id="rId12"/>
      <w:pgSz w:w="11906" w:h="16838"/>
      <w:pgMar w:top="1417" w:right="1134" w:bottom="113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C3BE8" w14:textId="77777777" w:rsidR="006602EF" w:rsidRDefault="006602EF" w:rsidP="00EF468D">
      <w:pPr>
        <w:spacing w:after="0" w:line="240" w:lineRule="auto"/>
      </w:pPr>
      <w:r>
        <w:separator/>
      </w:r>
    </w:p>
  </w:endnote>
  <w:endnote w:type="continuationSeparator" w:id="0">
    <w:p w14:paraId="73AD8905" w14:textId="77777777" w:rsidR="006602EF" w:rsidRDefault="006602EF" w:rsidP="00E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01AE" w14:textId="7D225E53" w:rsidR="00EF468D" w:rsidRDefault="009E0D39" w:rsidP="00EF468D">
    <w:pPr>
      <w:pStyle w:val="Pidipagina"/>
    </w:pPr>
    <w:r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7F2975" wp14:editId="3A9292F9">
              <wp:simplePos x="0" y="0"/>
              <wp:positionH relativeFrom="column">
                <wp:posOffset>-146685</wp:posOffset>
              </wp:positionH>
              <wp:positionV relativeFrom="paragraph">
                <wp:posOffset>154610</wp:posOffset>
              </wp:positionV>
              <wp:extent cx="5800725" cy="27749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72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B7012" w14:textId="4988316D" w:rsidR="00EF468D" w:rsidRPr="009E0D39" w:rsidRDefault="00877242" w:rsidP="00DA3F98">
                          <w:pPr>
                            <w:pStyle w:val="Intestazione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PROCEDURE </w:t>
                          </w:r>
                          <w:r w:rsidR="009E0D39"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ISO 45001:</w:t>
                          </w:r>
                          <w:r w:rsidR="009E0D39" w:rsidRPr="002014D3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2023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SISTEMA DI GESTIONE PER LA </w:t>
                          </w:r>
                          <w:r w:rsid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SICUREZZA SUI LUOGHI DI LAVORO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29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1.55pt;margin-top:12.15pt;width:456.75pt;height:2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fwGAIAABMEAAAOAAAAZHJzL2Uyb0RvYy54bWysU8GO0zAQvSPxD5bvNGnV0m3UdLV0KUJa&#10;FqSFD3Acp7FwPGbsNilfz9jpdgvcED5YHs/4zcyb5/Xt0Bl2VOg12JJPJzlnykqotd2X/NvX3Zsb&#10;znwQthYGrCr5SXl+u3n9at27Qs2gBVMrZARifdG7krchuCLLvGxVJ/wEnLLkbAA7EcjEfVaj6Am9&#10;M9ksz99mPWDtEKTynm7vRyffJPymUTJ8bhqvAjMlp9pC2jHtVdyzzVoUexSu1fJchviHKjqhLSW9&#10;QN2LINgB9V9QnZYIHpowkdBl0DRaqtQDdTPN/+jmqRVOpV6IHO8uNPn/Bysfj0/uC7IwvIOBBpia&#10;8O4B5HfPLGxbYffqDhH6VomaEk8jZVnvfHF+Gqn2hY8gVf8JahqyOARIQEODXWSF+mSETgM4XUhX&#10;Q2CSLhc3eb6cLTiT5Jstl/PVIqUQxfNrhz58UNCxeCg50lATujg++BCrEcVzSEzmweh6p41JBu6r&#10;rUF2FCSAXVrjW+NaMd4mERCGH0MT3m8YxrK+5KsFFRkhLUTwJJxOB1Kv0V3JqQtao54iVe9tnUKC&#10;0GY8Uwpjz9xFukbiwlANFBg5rKA+EYsIo0rpV9GhBfzJWU8KLbn/cRCoODMfLU1iNZ3Po6STMV8s&#10;Z2Tgtae69ggrCarkgbPxuA3pG4wd3dHEGp3IfKnkXCspL3Fy/iVR2td2inr5y5tfAAAA//8DAFBL&#10;AwQUAAYACAAAACEARp6trOAAAAAJAQAADwAAAGRycy9kb3ducmV2LnhtbEyPQUvDQBCF74L/YRnB&#10;i7S7TUvZxmyKFD0IWjDa+yYZk9TsbMhu2/jvHU96HN7He99k28n14oxj6DwZWMwVCKTK1x01Bj7e&#10;n2YaRIiWatt7QgPfGGCbX19lNq39hd7wXMRGcAmF1BpoYxxSKUPVorNh7gckzj796Gzkc2xkPdoL&#10;l7teJkqtpbMd8UJrB9y1WH0VJ8e7j5MeDuXL7vhc3JXHZE/dqyZjbm+mh3sQEaf4B8OvPqtDzk6l&#10;P1EdRG9gliwXjBpIVksQDOiNWoEoDay1Apln8v8H+Q8AAAD//wMAUEsBAi0AFAAGAAgAAAAhALaD&#10;OJL+AAAA4QEAABMAAAAAAAAAAAAAAAAAAAAAAFtDb250ZW50X1R5cGVzXS54bWxQSwECLQAUAAYA&#10;CAAAACEAOP0h/9YAAACUAQAACwAAAAAAAAAAAAAAAAAvAQAAX3JlbHMvLnJlbHNQSwECLQAUAAYA&#10;CAAAACEAT80X8BgCAAATBAAADgAAAAAAAAAAAAAAAAAuAgAAZHJzL2Uyb0RvYy54bWxQSwECLQAU&#10;AAYACAAAACEARp6trOAAAAAJAQAADwAAAAAAAAAAAAAAAAByBAAAZHJzL2Rvd25yZXYueG1sUEsF&#10;BgAAAAAEAAQA8wAAAH8FAAAAAA==&#10;" stroked="f">
              <v:fill opacity="0"/>
              <v:textbox>
                <w:txbxContent>
                  <w:p w14:paraId="6A0B7012" w14:textId="4988316D" w:rsidR="00EF468D" w:rsidRPr="009E0D39" w:rsidRDefault="00877242" w:rsidP="00DA3F98">
                    <w:pPr>
                      <w:pStyle w:val="Intestazione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PROCEDURE </w:t>
                    </w:r>
                    <w:r w:rsidR="009E0D39"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ISO 45001:</w:t>
                    </w:r>
                    <w:r w:rsidR="009E0D39" w:rsidRPr="002014D3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2023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– SISTEMA DI GESTIONE PER LA </w:t>
                    </w:r>
                    <w:r w:rsid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SICUREZZA SUI LUOGHI DI LAVORO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7E5BA5" wp14:editId="2A8989FE">
              <wp:simplePos x="0" y="0"/>
              <wp:positionH relativeFrom="column">
                <wp:posOffset>5690870</wp:posOffset>
              </wp:positionH>
              <wp:positionV relativeFrom="paragraph">
                <wp:posOffset>118745</wp:posOffset>
              </wp:positionV>
              <wp:extent cx="1681480" cy="349885"/>
              <wp:effectExtent l="0" t="0" r="0" b="0"/>
              <wp:wrapSquare wrapText="bothSides"/>
              <wp:docPr id="19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498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700A2" w14:textId="2FCFE738" w:rsidR="00EF468D" w:rsidRPr="009E0D39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Pagina 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di 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7E5BA5" id="_x0000_s1027" type="#_x0000_t202" style="position:absolute;margin-left:448.1pt;margin-top:9.35pt;width:132.4pt;height:2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HjDgIAAPwDAAAOAAAAZHJzL2Uyb0RvYy54bWysU9tu2zAMfR+wfxD0vjjJks4x4hRdug4D&#10;ugvQ7gMUSY6FSaImKbGzrx8lu2nQvRXzg0Ca1CF5eLS+7o0mR+mDAlvT2WRKibQchLL7mv58vHtX&#10;UhIis4JpsLKmJxno9ebtm3XnKjmHFrSQniCIDVXnatrG6KqiCLyVhoUJOGkx2IA3LKLr94XwrEN0&#10;o4v5dHpVdOCF88BlCPj3dgjSTcZvGsnj96YJMhJdU+wt5tPnc5fOYrNm1d4z1yo+tsFe0YVhymLR&#10;M9Qti4wcvPoHyijuIUATJxxMAU2juMwz4DSz6YtpHlrmZJ4FyQnuTFP4f7D82/HB/fAk9h+hxwXm&#10;IYK7B/4rEAvbltm9vPEeulYygYVnibKic6EaryaqQxUSyK77CgKXzA4RMlDfeJNYwTkJouMCTmfS&#10;ZR8JTyWvytmixBDH2PvFqiyXuQSrnm47H+JnCYYko6Yel5rR2fE+xNQNq55SUrEAWok7pXV2kpDk&#10;VntyZCiB2A/9v8jSlnQ1XS3nywxsIV3P0jAqoj61MjUtp+kbFJPI+GRFTolM6cHGRrQd2UmEDNTE&#10;ftcTJUbqElk7ECeky8MgR3w+aLTg/1DSoRRrGn4fmJeU6C8WKV/NFouk3ewslh/m6PjLyO4ywixH&#10;KByVksHcxqz3xIaFG1xNozJrz52MLaPEMpnjc0gavvRz1vOj3fwFAAD//wMAUEsDBBQABgAIAAAA&#10;IQDc5Xsd4AAAAAoBAAAPAAAAZHJzL2Rvd25yZXYueG1sTI/LboMwEEX3lfoP1lTqrjFQBQjFRFUf&#10;itRd0qpRd8Z2AYHHCJuE/n0nq3Y5ukd3zi23ix3YyUy+cyggXkXADCqnO2wEfLy/3uXAfJCo5eDQ&#10;CPgxHrbV9VUpC+3OuDenQ2gYlaAvpIA2hLHg3KvWWOlXbjRI2bebrAx0Tg3XkzxTuR14EkUpt7JD&#10;+tDK0Ty1RvWH2QrouUrqLHl7fvHHfree1dfuM1oLcXuzPD4AC2YJfzBc9EkdKnKq3Yzas0FAvkkT&#10;QinIM2AXIE5jWlcLyO5z4FXJ/0+ofgEAAP//AwBQSwECLQAUAAYACAAAACEAtoM4kv4AAADhAQAA&#10;EwAAAAAAAAAAAAAAAAAAAAAAW0NvbnRlbnRfVHlwZXNdLnhtbFBLAQItABQABgAIAAAAIQA4/SH/&#10;1gAAAJQBAAALAAAAAAAAAAAAAAAAAC8BAABfcmVscy8ucmVsc1BLAQItABQABgAIAAAAIQBYGmHj&#10;DgIAAPwDAAAOAAAAAAAAAAAAAAAAAC4CAABkcnMvZTJvRG9jLnhtbFBLAQItABQABgAIAAAAIQDc&#10;5Xsd4AAAAAoBAAAPAAAAAAAAAAAAAAAAAGgEAABkcnMvZG93bnJldi54bWxQSwUGAAAAAAQABADz&#10;AAAAdQUAAAAA&#10;" fillcolor="black [3213]" stroked="f">
              <v:textbox>
                <w:txbxContent>
                  <w:p w14:paraId="068700A2" w14:textId="2FCFE738" w:rsidR="00EF468D" w:rsidRPr="009E0D39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Pagina 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di 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DD08CD" wp14:editId="38A75EBD">
              <wp:simplePos x="0" y="0"/>
              <wp:positionH relativeFrom="column">
                <wp:posOffset>8178800</wp:posOffset>
              </wp:positionH>
              <wp:positionV relativeFrom="paragraph">
                <wp:posOffset>120015</wp:posOffset>
              </wp:positionV>
              <wp:extent cx="1852930" cy="350520"/>
              <wp:effectExtent l="0" t="0" r="0" b="0"/>
              <wp:wrapSquare wrapText="bothSides"/>
              <wp:docPr id="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350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CED84" w14:textId="77777777" w:rsidR="00EF468D" w:rsidRPr="00B40EF1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           Pagina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NUMPAGES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D08CD" id="_x0000_s1028" type="#_x0000_t202" style="position:absolute;margin-left:644pt;margin-top:9.45pt;width:145.9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9wEAIAAPwDAAAOAAAAZHJzL2Uyb0RvYy54bWysk99u2yAUxu8n7R0Q94sdN94SK07Vpes0&#10;qfsjdXsAAjhGAw4DErt7+h1wmkbd3TRfIPCBj3N+52N9PRpNjtIHBbal81lJibQchLL7lv74fvdm&#10;SUmIzAqmwcqWPspArzevX60H18gKetBCeoIiNjSDa2kfo2uKIvBeGhZm4KTFYAfesIhLvy+EZwOq&#10;G11UZfm2GMAL54HLEPDv7RSkm6zfdZLHr10XZCS6pZhbzKPP4y6NxWbNmr1nrlf8lAb7hywMUxYv&#10;PUvdssjIwau/pIziHgJ0ccbBFNB1istcA1YzL19U89AzJ3MtCCe4M6bw/2T5l+OD++ZJHN/DiA3M&#10;RQR3D/xnIBa2PbN7eeM9DL1kAi+eJ2TF4EJzOppQhyYkkd3wGQQ2mR0iZKGx8yZRwToJqmMDHs/Q&#10;5RgJT1cu62p1hSGOsau6rKvclYI1T6edD/GjBEPSpKUem5rV2fE+xJQNa562pMsCaCXulNZ5kYwk&#10;t9qTI0MLxHHK/8UubcnQ0lVd1VnYQjqerWFURH9qZVq6LNM3OSbB+GBF3hKZ0tMcE9H2RCcBmdDE&#10;cTcSJVpapbMJ1g7EI+LyMNkRnw9OevC/KRnQii0Nvw7MS0r0J4vIV/PFInk3Lxb1OwRE/GVkdxlh&#10;lqMUlkrJNN3G7PdEw8INtqZTmdpzJqeU0WIZ5uk5JA9frvOu50e7+QMAAP//AwBQSwMEFAAGAAgA&#10;AAAhAH80kCrgAAAACwEAAA8AAABkcnMvZG93bnJldi54bWxMj09Pg0AQxe8mfofNmHizS4kIRZbG&#10;+CdNvLUajbdlGYHAzhJ2afHbOz3pbV7m5b33K7aLHcQRJ985UrBeRSCQjKs7ahS8v73cZCB80FTr&#10;wREq+EEP2/LyotB57U60x+MhNIJDyOdaQRvCmEvpTYtW+5Ubkfj37SarA8upkfWkTxxuBxlH0Z20&#10;uiNuaPWIjy2a/jBbBb00cZXGr0/P/rPfJbP52n1EiVLXV8vDPYiAS/gzw3k+T4eSN1VuptqLgXWc&#10;ZQwT+Mo2IM6OJN0wTaUgvV2DLAv5n6H8BQAA//8DAFBLAQItABQABgAIAAAAIQC2gziS/gAAAOEB&#10;AAATAAAAAAAAAAAAAAAAAAAAAABbQ29udGVudF9UeXBlc10ueG1sUEsBAi0AFAAGAAgAAAAhADj9&#10;If/WAAAAlAEAAAsAAAAAAAAAAAAAAAAALwEAAF9yZWxzLy5yZWxzUEsBAi0AFAAGAAgAAAAhAD+7&#10;n3AQAgAA/AMAAA4AAAAAAAAAAAAAAAAALgIAAGRycy9lMm9Eb2MueG1sUEsBAi0AFAAGAAgAAAAh&#10;AH80kCrgAAAACwEAAA8AAAAAAAAAAAAAAAAAagQAAGRycy9kb3ducmV2LnhtbFBLBQYAAAAABAAE&#10;APMAAAB3BQAAAAA=&#10;" fillcolor="black [3213]" stroked="f">
              <v:textbox>
                <w:txbxContent>
                  <w:p w14:paraId="40BCED84" w14:textId="77777777" w:rsidR="00EF468D" w:rsidRPr="00B40EF1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           Pagina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NUMPAGES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EA5054" wp14:editId="43186DEC">
              <wp:simplePos x="0" y="0"/>
              <wp:positionH relativeFrom="column">
                <wp:posOffset>-215900</wp:posOffset>
              </wp:positionH>
              <wp:positionV relativeFrom="paragraph">
                <wp:posOffset>118110</wp:posOffset>
              </wp:positionV>
              <wp:extent cx="8391525" cy="35052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1525" cy="350520"/>
                      </a:xfrm>
                      <a:prstGeom prst="rect">
                        <a:avLst/>
                      </a:prstGeom>
                      <a:solidFill>
                        <a:srgbClr val="66216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1731C" w14:textId="77777777" w:rsidR="00EF468D" w:rsidRDefault="00EF468D" w:rsidP="00EF46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A5054" id="_x0000_s1029" type="#_x0000_t202" style="position:absolute;margin-left:-17pt;margin-top:9.3pt;width:660.75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9aEgIAAP0DAAAOAAAAZHJzL2Uyb0RvYy54bWysU8tu2zAQvBfoPxC815Id240Fy0HqNEWB&#10;9AGk/QCKoiyiFJdd0pbSr8+Ssh23vRXVgeBqucPZ2eH6ZugMOyj0GmzJp5OcM2Ul1NruSv792/2b&#10;a858ELYWBqwq+ZPy/Gbz+tW6d4WaQQumVsgIxPqidyVvQ3BFlnnZqk74CThlKdkAdiJQiLusRtET&#10;emeyWZ4vsx6wdghSeU9/78Yk3yT8plEyfGkarwIzJSduIa2Y1iqu2WYtih0K12p5pCH+gUUntKVL&#10;z1B3Igi2R/0XVKclgocmTCR0GTSNlir1QN1M8z+6eWyFU6kXEse7s0z+/8HKz4dH9xVZGN7BQANM&#10;TXj3APKHZxa2rbA7dYsIfatETRdPo2RZ73xxLI1S+8JHkKr/BDUNWewDJKChwS6qQn0yQqcBPJ1F&#10;V0Ngkn5eX62mi9mCM0m5q0W+mKWpZKI4VTv04YOCjsVNyZGGmtDF4cGHyEYUpyPxMg9G1/famBTg&#10;rtoaZAdBBlguZ9PlCf23Y8ayvuSryCNWWYj1yRudDmRQoztimsdvtExU472t05EgtBn3xMTYozxR&#10;kVGbMFQD0zV1F2ujWhXUT6QXwuhHej+0aQF/cdaTF0vuf+4FKs7MR0uar6bzeTRvCuaLt6QQw8tM&#10;dZkRVhJUyQNn43YbkuHHxm5pNo1Osr0wOVImjyU1j+8hmvgyTqdeXu3mGQAA//8DAFBLAwQUAAYA&#10;CAAAACEAC58os+AAAAAKAQAADwAAAGRycy9kb3ducmV2LnhtbEyPwU7DMBBE70j8g7VI3FqHBlor&#10;xKkQAiFVoJa2H2DH2yQiXofYTcLf457gOJrRzJt8PdmWDdj7xpGEu3kCDKl0pqFKwvHwOhPAfFBk&#10;VOsIJfygh3VxfZWrzLiRPnHYh4rFEvKZklCH0GWc+7JGq/zcdUjRO7neqhBlX3HTqzGW25YvkmTJ&#10;rWooLtSqw+cay6/92Uqg7bs+bb435bjTL9vdxxtPtRikvL2Znh6BBZzCXxgu+BEdisik3ZmMZ62E&#10;WXofv4RoiCWwS2AhVg/AtIRVKoAXOf9/ofgFAAD//wMAUEsBAi0AFAAGAAgAAAAhALaDOJL+AAAA&#10;4QEAABMAAAAAAAAAAAAAAAAAAAAAAFtDb250ZW50X1R5cGVzXS54bWxQSwECLQAUAAYACAAAACEA&#10;OP0h/9YAAACUAQAACwAAAAAAAAAAAAAAAAAvAQAAX3JlbHMvLnJlbHNQSwECLQAUAAYACAAAACEA&#10;c3ePWhICAAD9AwAADgAAAAAAAAAAAAAAAAAuAgAAZHJzL2Uyb0RvYy54bWxQSwECLQAUAAYACAAA&#10;ACEAC58os+AAAAAKAQAADwAAAAAAAAAAAAAAAABsBAAAZHJzL2Rvd25yZXYueG1sUEsFBgAAAAAE&#10;AAQA8wAAAHkFAAAAAA==&#10;" fillcolor="#662160" stroked="f">
              <v:textbox>
                <w:txbxContent>
                  <w:p w14:paraId="6D21731C" w14:textId="77777777" w:rsidR="00EF468D" w:rsidRDefault="00EF468D" w:rsidP="00EF468D"/>
                </w:txbxContent>
              </v:textbox>
              <w10:wrap type="square"/>
            </v:shape>
          </w:pict>
        </mc:Fallback>
      </mc:AlternateContent>
    </w:r>
  </w:p>
  <w:p w14:paraId="755C1599" w14:textId="77777777" w:rsidR="00EF468D" w:rsidRDefault="00EF4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0AEA1" w14:textId="77777777" w:rsidR="006602EF" w:rsidRDefault="006602EF" w:rsidP="00EF468D">
      <w:pPr>
        <w:spacing w:after="0" w:line="240" w:lineRule="auto"/>
      </w:pPr>
      <w:r>
        <w:separator/>
      </w:r>
    </w:p>
  </w:footnote>
  <w:footnote w:type="continuationSeparator" w:id="0">
    <w:p w14:paraId="4E328DC4" w14:textId="77777777" w:rsidR="006602EF" w:rsidRDefault="006602EF" w:rsidP="00E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20ECC" w14:textId="3893F26A" w:rsidR="00EF468D" w:rsidRDefault="006B3A91" w:rsidP="00EF468D">
    <w:pPr>
      <w:pStyle w:val="Intestazione"/>
      <w:ind w:left="-284" w:firstLine="28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7AF9C48" wp14:editId="692FDCCE">
          <wp:simplePos x="0" y="0"/>
          <wp:positionH relativeFrom="column">
            <wp:posOffset>4586415</wp:posOffset>
          </wp:positionH>
          <wp:positionV relativeFrom="paragraph">
            <wp:posOffset>-28418</wp:posOffset>
          </wp:positionV>
          <wp:extent cx="2432050" cy="569595"/>
          <wp:effectExtent l="0" t="0" r="6350" b="1905"/>
          <wp:wrapNone/>
          <wp:docPr id="393412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12480" name="Immagine 39341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0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8DD">
      <w:rPr>
        <w:noProof/>
      </w:rPr>
      <w:drawing>
        <wp:inline distT="0" distB="0" distL="0" distR="0" wp14:anchorId="23B27A44" wp14:editId="0CAED475">
          <wp:extent cx="1352550" cy="866240"/>
          <wp:effectExtent l="0" t="0" r="0" b="0"/>
          <wp:docPr id="527439562" name="Immagine 5" descr="Immagine che contiene Carattere, simbol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439562" name="Immagine 5" descr="Immagine che contiene Carattere, simbolo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4" cy="876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E7B5B" w14:textId="77777777" w:rsidR="00EF468D" w:rsidRDefault="00EF468D" w:rsidP="00EF468D">
    <w:pPr>
      <w:pStyle w:val="Intestazione"/>
      <w:ind w:left="-284" w:firstLine="284"/>
      <w:jc w:val="right"/>
    </w:pPr>
    <w:r>
      <w:t xml:space="preserve">                                                                                                                                                      </w:t>
    </w:r>
  </w:p>
  <w:p w14:paraId="683F2454" w14:textId="559985B4" w:rsidR="00EF468D" w:rsidRDefault="00EF468D" w:rsidP="00EF468D">
    <w:pPr>
      <w:pStyle w:val="Intestazione"/>
      <w:ind w:left="-284" w:firstLine="284"/>
    </w:pPr>
  </w:p>
  <w:p w14:paraId="7DAB2F17" w14:textId="77777777" w:rsidR="00B058C2" w:rsidRDefault="00B058C2" w:rsidP="00EF468D">
    <w:pPr>
      <w:pStyle w:val="Intestazione"/>
      <w:ind w:left="-284" w:firstLine="284"/>
    </w:pPr>
  </w:p>
  <w:tbl>
    <w:tblPr>
      <w:tblW w:w="11057" w:type="dxa"/>
      <w:tblLook w:val="04A0" w:firstRow="1" w:lastRow="0" w:firstColumn="1" w:lastColumn="0" w:noHBand="0" w:noVBand="1"/>
    </w:tblPr>
    <w:tblGrid>
      <w:gridCol w:w="8647"/>
      <w:gridCol w:w="284"/>
      <w:gridCol w:w="2126"/>
    </w:tblGrid>
    <w:tr w:rsidR="00B058C2" w14:paraId="10D8509E" w14:textId="77777777" w:rsidTr="00B058C2">
      <w:tc>
        <w:tcPr>
          <w:tcW w:w="8647" w:type="dxa"/>
          <w:shd w:val="clear" w:color="auto" w:fill="262626"/>
          <w:vAlign w:val="center"/>
        </w:tcPr>
        <w:p w14:paraId="0D87660E" w14:textId="1B5D8F3A" w:rsidR="00B058C2" w:rsidRPr="004E4A71" w:rsidRDefault="009D0530" w:rsidP="00D27F6E">
          <w:pPr>
            <w:pStyle w:val="Intestazione"/>
            <w:jc w:val="center"/>
            <w:rPr>
              <w:b/>
              <w:color w:val="FFFFFF"/>
              <w:sz w:val="26"/>
              <w:szCs w:val="26"/>
            </w:rPr>
          </w:pPr>
          <w:r>
            <w:rPr>
              <w:b/>
              <w:color w:val="FFFFFF"/>
              <w:sz w:val="26"/>
              <w:szCs w:val="26"/>
            </w:rPr>
            <w:t>GESTIONE POLITICA PER LA SSL</w:t>
          </w:r>
        </w:p>
      </w:tc>
      <w:tc>
        <w:tcPr>
          <w:tcW w:w="284" w:type="dxa"/>
          <w:shd w:val="clear" w:color="auto" w:fill="auto"/>
        </w:tcPr>
        <w:p w14:paraId="1E62DAA4" w14:textId="77777777" w:rsidR="00B058C2" w:rsidRPr="007A03C8" w:rsidRDefault="00B058C2" w:rsidP="00B058C2">
          <w:pPr>
            <w:pStyle w:val="Intestazione"/>
            <w:jc w:val="center"/>
            <w:rPr>
              <w:b/>
              <w:sz w:val="27"/>
              <w:szCs w:val="27"/>
            </w:rPr>
          </w:pPr>
        </w:p>
      </w:tc>
      <w:tc>
        <w:tcPr>
          <w:tcW w:w="2126" w:type="dxa"/>
          <w:shd w:val="clear" w:color="auto" w:fill="808080"/>
          <w:vAlign w:val="center"/>
        </w:tcPr>
        <w:p w14:paraId="516A77DB" w14:textId="34BCBA44" w:rsidR="00B058C2" w:rsidRPr="00777AC1" w:rsidRDefault="00850B95" w:rsidP="00B058C2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b/>
              <w:color w:val="FFFFFF"/>
              <w:sz w:val="2"/>
              <w:szCs w:val="2"/>
            </w:rPr>
          </w:pPr>
          <w:r>
            <w:rPr>
              <w:b/>
              <w:color w:val="FFFFFF"/>
              <w:sz w:val="2"/>
              <w:szCs w:val="2"/>
            </w:rPr>
            <w:t>M</w:t>
          </w:r>
          <w:r w:rsidR="001401F6">
            <w:rPr>
              <w:b/>
              <w:color w:val="FFFFFF"/>
              <w:sz w:val="2"/>
              <w:szCs w:val="2"/>
            </w:rPr>
            <w:t>an</w:t>
          </w:r>
        </w:p>
        <w:p w14:paraId="7C84E1D3" w14:textId="61EF2330" w:rsidR="00B058C2" w:rsidRPr="00877242" w:rsidRDefault="00CA5836" w:rsidP="001401F6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Open Sans" w:hAnsi="Open Sans" w:cs="Open Sans"/>
              <w:b/>
              <w:color w:val="FFFFFF"/>
              <w:sz w:val="27"/>
              <w:szCs w:val="27"/>
            </w:rPr>
          </w:pPr>
          <w:r>
            <w:rPr>
              <w:rFonts w:ascii="Open Sans" w:hAnsi="Open Sans" w:cs="Open Sans"/>
              <w:b/>
              <w:color w:val="FFFFFF"/>
            </w:rPr>
            <w:t>PROC</w:t>
          </w:r>
          <w:r w:rsidR="009E0D39">
            <w:rPr>
              <w:rFonts w:ascii="Open Sans" w:hAnsi="Open Sans" w:cs="Open Sans"/>
              <w:b/>
              <w:color w:val="FFFFFF"/>
            </w:rPr>
            <w:t>-0</w:t>
          </w:r>
          <w:r w:rsidR="009D0530">
            <w:rPr>
              <w:rFonts w:ascii="Open Sans" w:hAnsi="Open Sans" w:cs="Open Sans"/>
              <w:b/>
              <w:color w:val="FFFFFF"/>
            </w:rPr>
            <w:t>2</w:t>
          </w:r>
        </w:p>
      </w:tc>
    </w:tr>
  </w:tbl>
  <w:p w14:paraId="5C0185AE" w14:textId="77777777" w:rsidR="00EF468D" w:rsidRPr="00D41AA5" w:rsidRDefault="00EF468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77F"/>
    <w:multiLevelType w:val="hybridMultilevel"/>
    <w:tmpl w:val="E92838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18D2"/>
    <w:multiLevelType w:val="hybridMultilevel"/>
    <w:tmpl w:val="B0F2DE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5AC4"/>
    <w:multiLevelType w:val="hybridMultilevel"/>
    <w:tmpl w:val="C902C4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B5A73"/>
    <w:multiLevelType w:val="hybridMultilevel"/>
    <w:tmpl w:val="550E78D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8F56DB"/>
    <w:multiLevelType w:val="hybridMultilevel"/>
    <w:tmpl w:val="D4508E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D1D53"/>
    <w:multiLevelType w:val="hybridMultilevel"/>
    <w:tmpl w:val="3F6EAB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636E65"/>
    <w:multiLevelType w:val="hybridMultilevel"/>
    <w:tmpl w:val="AB4CF9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25133"/>
    <w:multiLevelType w:val="hybridMultilevel"/>
    <w:tmpl w:val="CDC6D2A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0D4EE5"/>
    <w:multiLevelType w:val="hybridMultilevel"/>
    <w:tmpl w:val="E50CC1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1F0F17"/>
    <w:multiLevelType w:val="hybridMultilevel"/>
    <w:tmpl w:val="3230A1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A0617F"/>
    <w:multiLevelType w:val="hybridMultilevel"/>
    <w:tmpl w:val="0C42B9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0B677F"/>
    <w:multiLevelType w:val="hybridMultilevel"/>
    <w:tmpl w:val="8228B43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B505F"/>
    <w:multiLevelType w:val="hybridMultilevel"/>
    <w:tmpl w:val="2C72A1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B72337"/>
    <w:multiLevelType w:val="hybridMultilevel"/>
    <w:tmpl w:val="49B28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667EA6"/>
    <w:multiLevelType w:val="hybridMultilevel"/>
    <w:tmpl w:val="E0C6CA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A8754C"/>
    <w:multiLevelType w:val="hybridMultilevel"/>
    <w:tmpl w:val="8BA81D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C77689"/>
    <w:multiLevelType w:val="hybridMultilevel"/>
    <w:tmpl w:val="6F98BC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CE6081"/>
    <w:multiLevelType w:val="hybridMultilevel"/>
    <w:tmpl w:val="EE26ED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D1365E"/>
    <w:multiLevelType w:val="hybridMultilevel"/>
    <w:tmpl w:val="CC44E8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003B72"/>
    <w:multiLevelType w:val="hybridMultilevel"/>
    <w:tmpl w:val="65ACE81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9F33D21"/>
    <w:multiLevelType w:val="hybridMultilevel"/>
    <w:tmpl w:val="AEA800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F02974"/>
    <w:multiLevelType w:val="hybridMultilevel"/>
    <w:tmpl w:val="81EE25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C692526"/>
    <w:multiLevelType w:val="hybridMultilevel"/>
    <w:tmpl w:val="9A4038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D957F3"/>
    <w:multiLevelType w:val="hybridMultilevel"/>
    <w:tmpl w:val="906033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DB23F7"/>
    <w:multiLevelType w:val="hybridMultilevel"/>
    <w:tmpl w:val="ECFE8B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C41B76"/>
    <w:multiLevelType w:val="hybridMultilevel"/>
    <w:tmpl w:val="7A9E5B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C94925"/>
    <w:multiLevelType w:val="hybridMultilevel"/>
    <w:tmpl w:val="CBFAE6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22375F"/>
    <w:multiLevelType w:val="hybridMultilevel"/>
    <w:tmpl w:val="F6CA66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C42138"/>
    <w:multiLevelType w:val="hybridMultilevel"/>
    <w:tmpl w:val="44060F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731D8D"/>
    <w:multiLevelType w:val="hybridMultilevel"/>
    <w:tmpl w:val="C6F073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E8F56F5"/>
    <w:multiLevelType w:val="hybridMultilevel"/>
    <w:tmpl w:val="98F684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3D779D"/>
    <w:multiLevelType w:val="hybridMultilevel"/>
    <w:tmpl w:val="36560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3E2B3E"/>
    <w:multiLevelType w:val="hybridMultilevel"/>
    <w:tmpl w:val="6AC6B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B14DC6"/>
    <w:multiLevelType w:val="hybridMultilevel"/>
    <w:tmpl w:val="B792DBB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2220E84"/>
    <w:multiLevelType w:val="hybridMultilevel"/>
    <w:tmpl w:val="30A0C7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6A500C"/>
    <w:multiLevelType w:val="hybridMultilevel"/>
    <w:tmpl w:val="3AB824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8244EF"/>
    <w:multiLevelType w:val="hybridMultilevel"/>
    <w:tmpl w:val="A7BC87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1C43E8"/>
    <w:multiLevelType w:val="hybridMultilevel"/>
    <w:tmpl w:val="C23E5AA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4A7322D"/>
    <w:multiLevelType w:val="hybridMultilevel"/>
    <w:tmpl w:val="466CED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1363E8"/>
    <w:multiLevelType w:val="hybridMultilevel"/>
    <w:tmpl w:val="8FC29D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62E4F72"/>
    <w:multiLevelType w:val="hybridMultilevel"/>
    <w:tmpl w:val="1228C72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89C0A0B"/>
    <w:multiLevelType w:val="hybridMultilevel"/>
    <w:tmpl w:val="E79855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9430863"/>
    <w:multiLevelType w:val="hybridMultilevel"/>
    <w:tmpl w:val="C8C26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8B4A43"/>
    <w:multiLevelType w:val="hybridMultilevel"/>
    <w:tmpl w:val="85BC06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1F6551"/>
    <w:multiLevelType w:val="hybridMultilevel"/>
    <w:tmpl w:val="4C5A8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0135EA0"/>
    <w:multiLevelType w:val="hybridMultilevel"/>
    <w:tmpl w:val="CCD0DC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54221B"/>
    <w:multiLevelType w:val="hybridMultilevel"/>
    <w:tmpl w:val="50927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71C4E96"/>
    <w:multiLevelType w:val="hybridMultilevel"/>
    <w:tmpl w:val="2CECE6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8F945EF"/>
    <w:multiLevelType w:val="hybridMultilevel"/>
    <w:tmpl w:val="6FE896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BF235A6"/>
    <w:multiLevelType w:val="hybridMultilevel"/>
    <w:tmpl w:val="9DD8D2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3D2BA2"/>
    <w:multiLevelType w:val="hybridMultilevel"/>
    <w:tmpl w:val="24CC2E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F454511"/>
    <w:multiLevelType w:val="hybridMultilevel"/>
    <w:tmpl w:val="97F2C1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7B12F9"/>
    <w:multiLevelType w:val="hybridMultilevel"/>
    <w:tmpl w:val="BEBCDF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1F32940"/>
    <w:multiLevelType w:val="hybridMultilevel"/>
    <w:tmpl w:val="7BA4B30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52D7365"/>
    <w:multiLevelType w:val="hybridMultilevel"/>
    <w:tmpl w:val="6BB45D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E30028"/>
    <w:multiLevelType w:val="hybridMultilevel"/>
    <w:tmpl w:val="4A60AF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132DBE"/>
    <w:multiLevelType w:val="hybridMultilevel"/>
    <w:tmpl w:val="F6222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2D2082"/>
    <w:multiLevelType w:val="hybridMultilevel"/>
    <w:tmpl w:val="B8C63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91C3F0D"/>
    <w:multiLevelType w:val="hybridMultilevel"/>
    <w:tmpl w:val="0CE2C02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415476"/>
    <w:multiLevelType w:val="hybridMultilevel"/>
    <w:tmpl w:val="DB2818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A25086E"/>
    <w:multiLevelType w:val="hybridMultilevel"/>
    <w:tmpl w:val="058C2A8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C637B2B"/>
    <w:multiLevelType w:val="hybridMultilevel"/>
    <w:tmpl w:val="EDAC7E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DB37710"/>
    <w:multiLevelType w:val="hybridMultilevel"/>
    <w:tmpl w:val="096600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F06227D"/>
    <w:multiLevelType w:val="hybridMultilevel"/>
    <w:tmpl w:val="B75CC5F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05A33C8"/>
    <w:multiLevelType w:val="hybridMultilevel"/>
    <w:tmpl w:val="6360D3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0BA7BFE"/>
    <w:multiLevelType w:val="hybridMultilevel"/>
    <w:tmpl w:val="1340FB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0C36134"/>
    <w:multiLevelType w:val="hybridMultilevel"/>
    <w:tmpl w:val="C1F69B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1E90541"/>
    <w:multiLevelType w:val="hybridMultilevel"/>
    <w:tmpl w:val="A2F05A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3B858E8"/>
    <w:multiLevelType w:val="hybridMultilevel"/>
    <w:tmpl w:val="FAEAAA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69B2088"/>
    <w:multiLevelType w:val="hybridMultilevel"/>
    <w:tmpl w:val="76B0DE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AC60A05"/>
    <w:multiLevelType w:val="hybridMultilevel"/>
    <w:tmpl w:val="1D6AB3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7F3CEB"/>
    <w:multiLevelType w:val="hybridMultilevel"/>
    <w:tmpl w:val="8944864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C303857"/>
    <w:multiLevelType w:val="hybridMultilevel"/>
    <w:tmpl w:val="44DC2C8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901247"/>
    <w:multiLevelType w:val="hybridMultilevel"/>
    <w:tmpl w:val="CA162E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4360301"/>
    <w:multiLevelType w:val="hybridMultilevel"/>
    <w:tmpl w:val="B9C08FF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5994F50"/>
    <w:multiLevelType w:val="hybridMultilevel"/>
    <w:tmpl w:val="C9A200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6933605"/>
    <w:multiLevelType w:val="hybridMultilevel"/>
    <w:tmpl w:val="4DF0705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9F6498"/>
    <w:multiLevelType w:val="hybridMultilevel"/>
    <w:tmpl w:val="E3A832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09C"/>
    <w:multiLevelType w:val="hybridMultilevel"/>
    <w:tmpl w:val="AB2413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A31348"/>
    <w:multiLevelType w:val="hybridMultilevel"/>
    <w:tmpl w:val="E5EC4A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DB90202"/>
    <w:multiLevelType w:val="hybridMultilevel"/>
    <w:tmpl w:val="5F34D84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E7512AD"/>
    <w:multiLevelType w:val="hybridMultilevel"/>
    <w:tmpl w:val="44B075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EC81883"/>
    <w:multiLevelType w:val="hybridMultilevel"/>
    <w:tmpl w:val="200848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510736">
    <w:abstractNumId w:val="25"/>
  </w:num>
  <w:num w:numId="2" w16cid:durableId="1259799242">
    <w:abstractNumId w:val="45"/>
  </w:num>
  <w:num w:numId="3" w16cid:durableId="41440328">
    <w:abstractNumId w:val="11"/>
  </w:num>
  <w:num w:numId="4" w16cid:durableId="661201857">
    <w:abstractNumId w:val="64"/>
  </w:num>
  <w:num w:numId="5" w16cid:durableId="600113740">
    <w:abstractNumId w:val="57"/>
  </w:num>
  <w:num w:numId="6" w16cid:durableId="536040055">
    <w:abstractNumId w:val="61"/>
  </w:num>
  <w:num w:numId="7" w16cid:durableId="1067536789">
    <w:abstractNumId w:val="3"/>
  </w:num>
  <w:num w:numId="8" w16cid:durableId="1322078710">
    <w:abstractNumId w:val="22"/>
  </w:num>
  <w:num w:numId="9" w16cid:durableId="226040005">
    <w:abstractNumId w:val="70"/>
  </w:num>
  <w:num w:numId="10" w16cid:durableId="1368068414">
    <w:abstractNumId w:val="26"/>
  </w:num>
  <w:num w:numId="11" w16cid:durableId="501163822">
    <w:abstractNumId w:val="48"/>
  </w:num>
  <w:num w:numId="12" w16cid:durableId="174803880">
    <w:abstractNumId w:val="13"/>
  </w:num>
  <w:num w:numId="13" w16cid:durableId="1431391764">
    <w:abstractNumId w:val="9"/>
  </w:num>
  <w:num w:numId="14" w16cid:durableId="1808543693">
    <w:abstractNumId w:val="47"/>
  </w:num>
  <w:num w:numId="15" w16cid:durableId="2098017630">
    <w:abstractNumId w:val="50"/>
  </w:num>
  <w:num w:numId="16" w16cid:durableId="336077264">
    <w:abstractNumId w:val="76"/>
  </w:num>
  <w:num w:numId="17" w16cid:durableId="2115594093">
    <w:abstractNumId w:val="24"/>
  </w:num>
  <w:num w:numId="18" w16cid:durableId="5405275">
    <w:abstractNumId w:val="62"/>
  </w:num>
  <w:num w:numId="19" w16cid:durableId="1723216422">
    <w:abstractNumId w:val="6"/>
  </w:num>
  <w:num w:numId="20" w16cid:durableId="752359511">
    <w:abstractNumId w:val="77"/>
  </w:num>
  <w:num w:numId="21" w16cid:durableId="1243373729">
    <w:abstractNumId w:val="41"/>
  </w:num>
  <w:num w:numId="22" w16cid:durableId="221644427">
    <w:abstractNumId w:val="30"/>
  </w:num>
  <w:num w:numId="23" w16cid:durableId="1376736404">
    <w:abstractNumId w:val="0"/>
  </w:num>
  <w:num w:numId="24" w16cid:durableId="367997764">
    <w:abstractNumId w:val="82"/>
  </w:num>
  <w:num w:numId="25" w16cid:durableId="288360457">
    <w:abstractNumId w:val="68"/>
  </w:num>
  <w:num w:numId="26" w16cid:durableId="1062751921">
    <w:abstractNumId w:val="17"/>
  </w:num>
  <w:num w:numId="27" w16cid:durableId="468860845">
    <w:abstractNumId w:val="4"/>
  </w:num>
  <w:num w:numId="28" w16cid:durableId="1814832014">
    <w:abstractNumId w:val="28"/>
  </w:num>
  <w:num w:numId="29" w16cid:durableId="1315647954">
    <w:abstractNumId w:val="81"/>
  </w:num>
  <w:num w:numId="30" w16cid:durableId="2109035216">
    <w:abstractNumId w:val="40"/>
  </w:num>
  <w:num w:numId="31" w16cid:durableId="253366374">
    <w:abstractNumId w:val="63"/>
  </w:num>
  <w:num w:numId="32" w16cid:durableId="1139104915">
    <w:abstractNumId w:val="33"/>
  </w:num>
  <w:num w:numId="33" w16cid:durableId="423258402">
    <w:abstractNumId w:val="83"/>
  </w:num>
  <w:num w:numId="34" w16cid:durableId="1288203204">
    <w:abstractNumId w:val="16"/>
  </w:num>
  <w:num w:numId="35" w16cid:durableId="1721974891">
    <w:abstractNumId w:val="14"/>
  </w:num>
  <w:num w:numId="36" w16cid:durableId="468866457">
    <w:abstractNumId w:val="27"/>
  </w:num>
  <w:num w:numId="37" w16cid:durableId="86315878">
    <w:abstractNumId w:val="79"/>
  </w:num>
  <w:num w:numId="38" w16cid:durableId="2010063027">
    <w:abstractNumId w:val="29"/>
  </w:num>
  <w:num w:numId="39" w16cid:durableId="773284854">
    <w:abstractNumId w:val="19"/>
  </w:num>
  <w:num w:numId="40" w16cid:durableId="1610041644">
    <w:abstractNumId w:val="59"/>
  </w:num>
  <w:num w:numId="41" w16cid:durableId="275908599">
    <w:abstractNumId w:val="37"/>
  </w:num>
  <w:num w:numId="42" w16cid:durableId="1766917754">
    <w:abstractNumId w:val="36"/>
  </w:num>
  <w:num w:numId="43" w16cid:durableId="1209220606">
    <w:abstractNumId w:val="23"/>
  </w:num>
  <w:num w:numId="44" w16cid:durableId="2026011454">
    <w:abstractNumId w:val="43"/>
  </w:num>
  <w:num w:numId="45" w16cid:durableId="1095708091">
    <w:abstractNumId w:val="44"/>
  </w:num>
  <w:num w:numId="46" w16cid:durableId="1125657523">
    <w:abstractNumId w:val="72"/>
  </w:num>
  <w:num w:numId="47" w16cid:durableId="1025981252">
    <w:abstractNumId w:val="2"/>
  </w:num>
  <w:num w:numId="48" w16cid:durableId="1318219586">
    <w:abstractNumId w:val="54"/>
  </w:num>
  <w:num w:numId="49" w16cid:durableId="162942204">
    <w:abstractNumId w:val="80"/>
  </w:num>
  <w:num w:numId="50" w16cid:durableId="479226246">
    <w:abstractNumId w:val="74"/>
  </w:num>
  <w:num w:numId="51" w16cid:durableId="285353166">
    <w:abstractNumId w:val="84"/>
  </w:num>
  <w:num w:numId="52" w16cid:durableId="137109964">
    <w:abstractNumId w:val="75"/>
  </w:num>
  <w:num w:numId="53" w16cid:durableId="1100493685">
    <w:abstractNumId w:val="73"/>
  </w:num>
  <w:num w:numId="54" w16cid:durableId="1782845889">
    <w:abstractNumId w:val="8"/>
  </w:num>
  <w:num w:numId="55" w16cid:durableId="141043129">
    <w:abstractNumId w:val="69"/>
  </w:num>
  <w:num w:numId="56" w16cid:durableId="1753889789">
    <w:abstractNumId w:val="55"/>
  </w:num>
  <w:num w:numId="57" w16cid:durableId="478152390">
    <w:abstractNumId w:val="35"/>
  </w:num>
  <w:num w:numId="58" w16cid:durableId="1876457624">
    <w:abstractNumId w:val="5"/>
  </w:num>
  <w:num w:numId="59" w16cid:durableId="912619678">
    <w:abstractNumId w:val="67"/>
  </w:num>
  <w:num w:numId="60" w16cid:durableId="1453401991">
    <w:abstractNumId w:val="65"/>
  </w:num>
  <w:num w:numId="61" w16cid:durableId="2023819201">
    <w:abstractNumId w:val="12"/>
  </w:num>
  <w:num w:numId="62" w16cid:durableId="799153288">
    <w:abstractNumId w:val="1"/>
  </w:num>
  <w:num w:numId="63" w16cid:durableId="597561199">
    <w:abstractNumId w:val="56"/>
  </w:num>
  <w:num w:numId="64" w16cid:durableId="2028554756">
    <w:abstractNumId w:val="49"/>
  </w:num>
  <w:num w:numId="65" w16cid:durableId="1361467842">
    <w:abstractNumId w:val="78"/>
  </w:num>
  <w:num w:numId="66" w16cid:durableId="180513947">
    <w:abstractNumId w:val="21"/>
  </w:num>
  <w:num w:numId="67" w16cid:durableId="885264157">
    <w:abstractNumId w:val="60"/>
  </w:num>
  <w:num w:numId="68" w16cid:durableId="923538297">
    <w:abstractNumId w:val="20"/>
  </w:num>
  <w:num w:numId="69" w16cid:durableId="1098603735">
    <w:abstractNumId w:val="53"/>
  </w:num>
  <w:num w:numId="70" w16cid:durableId="1892225073">
    <w:abstractNumId w:val="31"/>
  </w:num>
  <w:num w:numId="71" w16cid:durableId="1525174606">
    <w:abstractNumId w:val="42"/>
  </w:num>
  <w:num w:numId="72" w16cid:durableId="1625228392">
    <w:abstractNumId w:val="34"/>
  </w:num>
  <w:num w:numId="73" w16cid:durableId="1121266399">
    <w:abstractNumId w:val="38"/>
  </w:num>
  <w:num w:numId="74" w16cid:durableId="536504074">
    <w:abstractNumId w:val="85"/>
  </w:num>
  <w:num w:numId="75" w16cid:durableId="927691029">
    <w:abstractNumId w:val="52"/>
  </w:num>
  <w:num w:numId="76" w16cid:durableId="1059549637">
    <w:abstractNumId w:val="58"/>
  </w:num>
  <w:num w:numId="77" w16cid:durableId="910432952">
    <w:abstractNumId w:val="32"/>
  </w:num>
  <w:num w:numId="78" w16cid:durableId="2005237435">
    <w:abstractNumId w:val="18"/>
  </w:num>
  <w:num w:numId="79" w16cid:durableId="426772304">
    <w:abstractNumId w:val="39"/>
  </w:num>
  <w:num w:numId="80" w16cid:durableId="596595912">
    <w:abstractNumId w:val="15"/>
  </w:num>
  <w:num w:numId="81" w16cid:durableId="989014482">
    <w:abstractNumId w:val="7"/>
  </w:num>
  <w:num w:numId="82" w16cid:durableId="281418875">
    <w:abstractNumId w:val="46"/>
  </w:num>
  <w:num w:numId="83" w16cid:durableId="1341011424">
    <w:abstractNumId w:val="10"/>
  </w:num>
  <w:num w:numId="84" w16cid:durableId="1318653437">
    <w:abstractNumId w:val="51"/>
  </w:num>
  <w:num w:numId="85" w16cid:durableId="1917743804">
    <w:abstractNumId w:val="66"/>
  </w:num>
  <w:num w:numId="86" w16cid:durableId="1526822425">
    <w:abstractNumId w:val="7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E"/>
    <w:rsid w:val="00020062"/>
    <w:rsid w:val="000607B3"/>
    <w:rsid w:val="00070086"/>
    <w:rsid w:val="0007646E"/>
    <w:rsid w:val="00080F3B"/>
    <w:rsid w:val="000843E6"/>
    <w:rsid w:val="00097BAE"/>
    <w:rsid w:val="000A5C3C"/>
    <w:rsid w:val="000B7808"/>
    <w:rsid w:val="000C3CF7"/>
    <w:rsid w:val="000D2DC8"/>
    <w:rsid w:val="000D6ED7"/>
    <w:rsid w:val="000E257F"/>
    <w:rsid w:val="000E6070"/>
    <w:rsid w:val="000E621B"/>
    <w:rsid w:val="00116C61"/>
    <w:rsid w:val="001401F6"/>
    <w:rsid w:val="0014349E"/>
    <w:rsid w:val="001705BA"/>
    <w:rsid w:val="00185F0C"/>
    <w:rsid w:val="001A22FC"/>
    <w:rsid w:val="001B7458"/>
    <w:rsid w:val="001B79CE"/>
    <w:rsid w:val="001C0716"/>
    <w:rsid w:val="001C2A6A"/>
    <w:rsid w:val="001D0A95"/>
    <w:rsid w:val="001E7BD1"/>
    <w:rsid w:val="002014D3"/>
    <w:rsid w:val="00206E78"/>
    <w:rsid w:val="00217CF4"/>
    <w:rsid w:val="00246A68"/>
    <w:rsid w:val="0027000B"/>
    <w:rsid w:val="002838DD"/>
    <w:rsid w:val="0029230F"/>
    <w:rsid w:val="00295BB1"/>
    <w:rsid w:val="002A133F"/>
    <w:rsid w:val="002A1353"/>
    <w:rsid w:val="002A3D80"/>
    <w:rsid w:val="002A6C88"/>
    <w:rsid w:val="002B111A"/>
    <w:rsid w:val="002B3C6A"/>
    <w:rsid w:val="002B587B"/>
    <w:rsid w:val="002C1925"/>
    <w:rsid w:val="002C2EEC"/>
    <w:rsid w:val="002D2491"/>
    <w:rsid w:val="002E699E"/>
    <w:rsid w:val="002F06E4"/>
    <w:rsid w:val="0030144B"/>
    <w:rsid w:val="003028D4"/>
    <w:rsid w:val="00320551"/>
    <w:rsid w:val="00324183"/>
    <w:rsid w:val="003252BA"/>
    <w:rsid w:val="00332E8B"/>
    <w:rsid w:val="00343BFE"/>
    <w:rsid w:val="0034460A"/>
    <w:rsid w:val="00344B23"/>
    <w:rsid w:val="003504DA"/>
    <w:rsid w:val="00362EDD"/>
    <w:rsid w:val="003709E6"/>
    <w:rsid w:val="003853AE"/>
    <w:rsid w:val="00391AE3"/>
    <w:rsid w:val="003A5D39"/>
    <w:rsid w:val="003B7C37"/>
    <w:rsid w:val="003C1F28"/>
    <w:rsid w:val="003C63CF"/>
    <w:rsid w:val="003C66E7"/>
    <w:rsid w:val="003D700A"/>
    <w:rsid w:val="003F59C2"/>
    <w:rsid w:val="00402D96"/>
    <w:rsid w:val="0040555F"/>
    <w:rsid w:val="00416ED1"/>
    <w:rsid w:val="004308A7"/>
    <w:rsid w:val="0043253E"/>
    <w:rsid w:val="004343F2"/>
    <w:rsid w:val="00436A10"/>
    <w:rsid w:val="00444DF8"/>
    <w:rsid w:val="00446E3A"/>
    <w:rsid w:val="00450209"/>
    <w:rsid w:val="00454425"/>
    <w:rsid w:val="00494AEE"/>
    <w:rsid w:val="004960FE"/>
    <w:rsid w:val="004979A8"/>
    <w:rsid w:val="004A55C5"/>
    <w:rsid w:val="004B2D4A"/>
    <w:rsid w:val="004B49DD"/>
    <w:rsid w:val="004C08AA"/>
    <w:rsid w:val="004C149B"/>
    <w:rsid w:val="004C201A"/>
    <w:rsid w:val="004C2EA0"/>
    <w:rsid w:val="004E4E65"/>
    <w:rsid w:val="004F35B0"/>
    <w:rsid w:val="00511A4C"/>
    <w:rsid w:val="00513CD5"/>
    <w:rsid w:val="00514240"/>
    <w:rsid w:val="00515CB9"/>
    <w:rsid w:val="0054557B"/>
    <w:rsid w:val="00547E63"/>
    <w:rsid w:val="00560AFA"/>
    <w:rsid w:val="005642D8"/>
    <w:rsid w:val="00566170"/>
    <w:rsid w:val="00570A47"/>
    <w:rsid w:val="00570BA1"/>
    <w:rsid w:val="005771E1"/>
    <w:rsid w:val="0059162D"/>
    <w:rsid w:val="00594764"/>
    <w:rsid w:val="00594D88"/>
    <w:rsid w:val="005D117C"/>
    <w:rsid w:val="005D14A9"/>
    <w:rsid w:val="005D4023"/>
    <w:rsid w:val="005E78C4"/>
    <w:rsid w:val="00604278"/>
    <w:rsid w:val="00624140"/>
    <w:rsid w:val="0063470D"/>
    <w:rsid w:val="00640EEA"/>
    <w:rsid w:val="00641E0C"/>
    <w:rsid w:val="00653B2C"/>
    <w:rsid w:val="00653C34"/>
    <w:rsid w:val="00656048"/>
    <w:rsid w:val="00656580"/>
    <w:rsid w:val="006602EF"/>
    <w:rsid w:val="00662B64"/>
    <w:rsid w:val="00682C32"/>
    <w:rsid w:val="00682CB3"/>
    <w:rsid w:val="00696B75"/>
    <w:rsid w:val="006B3A5A"/>
    <w:rsid w:val="006B3A91"/>
    <w:rsid w:val="006B7F3D"/>
    <w:rsid w:val="006D3BCF"/>
    <w:rsid w:val="006F15E5"/>
    <w:rsid w:val="006F2535"/>
    <w:rsid w:val="006F3BCD"/>
    <w:rsid w:val="00704777"/>
    <w:rsid w:val="00710AAE"/>
    <w:rsid w:val="00715E89"/>
    <w:rsid w:val="007175CF"/>
    <w:rsid w:val="00725873"/>
    <w:rsid w:val="00732510"/>
    <w:rsid w:val="00732CB1"/>
    <w:rsid w:val="00737CA1"/>
    <w:rsid w:val="00744011"/>
    <w:rsid w:val="00755D45"/>
    <w:rsid w:val="00755DBF"/>
    <w:rsid w:val="00756449"/>
    <w:rsid w:val="00777AC1"/>
    <w:rsid w:val="00777DCA"/>
    <w:rsid w:val="007933E9"/>
    <w:rsid w:val="007A2E7B"/>
    <w:rsid w:val="007B08BC"/>
    <w:rsid w:val="007C4D42"/>
    <w:rsid w:val="007D7C9C"/>
    <w:rsid w:val="007F10DD"/>
    <w:rsid w:val="007F744A"/>
    <w:rsid w:val="00805526"/>
    <w:rsid w:val="00814B98"/>
    <w:rsid w:val="00821398"/>
    <w:rsid w:val="00824416"/>
    <w:rsid w:val="00830AE9"/>
    <w:rsid w:val="008451AB"/>
    <w:rsid w:val="008500CD"/>
    <w:rsid w:val="00850B95"/>
    <w:rsid w:val="00870523"/>
    <w:rsid w:val="008740D7"/>
    <w:rsid w:val="00877242"/>
    <w:rsid w:val="00877744"/>
    <w:rsid w:val="00892651"/>
    <w:rsid w:val="008B1057"/>
    <w:rsid w:val="008B4358"/>
    <w:rsid w:val="008B4610"/>
    <w:rsid w:val="008E514F"/>
    <w:rsid w:val="008F38A3"/>
    <w:rsid w:val="00902A2C"/>
    <w:rsid w:val="00910590"/>
    <w:rsid w:val="009135B0"/>
    <w:rsid w:val="00915867"/>
    <w:rsid w:val="00920356"/>
    <w:rsid w:val="00923F62"/>
    <w:rsid w:val="00925FD3"/>
    <w:rsid w:val="009332FA"/>
    <w:rsid w:val="0093657C"/>
    <w:rsid w:val="009669C9"/>
    <w:rsid w:val="009861FF"/>
    <w:rsid w:val="009865DB"/>
    <w:rsid w:val="009A2AD9"/>
    <w:rsid w:val="009B1682"/>
    <w:rsid w:val="009D0530"/>
    <w:rsid w:val="009D7242"/>
    <w:rsid w:val="009E0D39"/>
    <w:rsid w:val="009E1182"/>
    <w:rsid w:val="009E6D9F"/>
    <w:rsid w:val="009F4C8B"/>
    <w:rsid w:val="009F6C1A"/>
    <w:rsid w:val="00A04940"/>
    <w:rsid w:val="00A06F5E"/>
    <w:rsid w:val="00A17397"/>
    <w:rsid w:val="00A21257"/>
    <w:rsid w:val="00A30965"/>
    <w:rsid w:val="00A31596"/>
    <w:rsid w:val="00A31AE5"/>
    <w:rsid w:val="00A52047"/>
    <w:rsid w:val="00A53FB5"/>
    <w:rsid w:val="00A63F93"/>
    <w:rsid w:val="00A64504"/>
    <w:rsid w:val="00A70F17"/>
    <w:rsid w:val="00A86249"/>
    <w:rsid w:val="00A86DA0"/>
    <w:rsid w:val="00A9199E"/>
    <w:rsid w:val="00A91EEB"/>
    <w:rsid w:val="00A95DC8"/>
    <w:rsid w:val="00AA5A00"/>
    <w:rsid w:val="00AB0BD2"/>
    <w:rsid w:val="00AE57C6"/>
    <w:rsid w:val="00B058C2"/>
    <w:rsid w:val="00B05A22"/>
    <w:rsid w:val="00B16A74"/>
    <w:rsid w:val="00B5029F"/>
    <w:rsid w:val="00B51C62"/>
    <w:rsid w:val="00B7502E"/>
    <w:rsid w:val="00B81D04"/>
    <w:rsid w:val="00B94B3D"/>
    <w:rsid w:val="00BA0092"/>
    <w:rsid w:val="00BA356C"/>
    <w:rsid w:val="00BB356C"/>
    <w:rsid w:val="00BD6088"/>
    <w:rsid w:val="00BE5D66"/>
    <w:rsid w:val="00BE60ED"/>
    <w:rsid w:val="00BE646D"/>
    <w:rsid w:val="00BF2CCB"/>
    <w:rsid w:val="00BF48F8"/>
    <w:rsid w:val="00BF4FFD"/>
    <w:rsid w:val="00BF57C1"/>
    <w:rsid w:val="00C0314A"/>
    <w:rsid w:val="00C04B41"/>
    <w:rsid w:val="00C10759"/>
    <w:rsid w:val="00C172D1"/>
    <w:rsid w:val="00C21628"/>
    <w:rsid w:val="00C2705B"/>
    <w:rsid w:val="00C440B1"/>
    <w:rsid w:val="00C461C7"/>
    <w:rsid w:val="00C52216"/>
    <w:rsid w:val="00C55C27"/>
    <w:rsid w:val="00C56385"/>
    <w:rsid w:val="00C6277A"/>
    <w:rsid w:val="00C72E45"/>
    <w:rsid w:val="00C74DDF"/>
    <w:rsid w:val="00CA5836"/>
    <w:rsid w:val="00CB09AB"/>
    <w:rsid w:val="00CB6CBB"/>
    <w:rsid w:val="00CC02A9"/>
    <w:rsid w:val="00CC5BA7"/>
    <w:rsid w:val="00CC6D1C"/>
    <w:rsid w:val="00CE165E"/>
    <w:rsid w:val="00CE70FA"/>
    <w:rsid w:val="00CF57EE"/>
    <w:rsid w:val="00CF79A0"/>
    <w:rsid w:val="00D0069C"/>
    <w:rsid w:val="00D05544"/>
    <w:rsid w:val="00D11C83"/>
    <w:rsid w:val="00D15C42"/>
    <w:rsid w:val="00D27F6E"/>
    <w:rsid w:val="00D41AA5"/>
    <w:rsid w:val="00D51F77"/>
    <w:rsid w:val="00D54A2E"/>
    <w:rsid w:val="00D6062D"/>
    <w:rsid w:val="00D64DD1"/>
    <w:rsid w:val="00D67B95"/>
    <w:rsid w:val="00D70851"/>
    <w:rsid w:val="00D7098B"/>
    <w:rsid w:val="00D74315"/>
    <w:rsid w:val="00D8051C"/>
    <w:rsid w:val="00D948A4"/>
    <w:rsid w:val="00DA3F98"/>
    <w:rsid w:val="00DB1C06"/>
    <w:rsid w:val="00DB25E0"/>
    <w:rsid w:val="00DC395F"/>
    <w:rsid w:val="00DD043F"/>
    <w:rsid w:val="00DD3ACC"/>
    <w:rsid w:val="00DE4E8E"/>
    <w:rsid w:val="00DF14BE"/>
    <w:rsid w:val="00DF52F5"/>
    <w:rsid w:val="00DF57BF"/>
    <w:rsid w:val="00E04938"/>
    <w:rsid w:val="00E34D66"/>
    <w:rsid w:val="00E70D22"/>
    <w:rsid w:val="00E72B41"/>
    <w:rsid w:val="00EB17C1"/>
    <w:rsid w:val="00EB20FB"/>
    <w:rsid w:val="00EC3798"/>
    <w:rsid w:val="00EC46A3"/>
    <w:rsid w:val="00EF3045"/>
    <w:rsid w:val="00EF468D"/>
    <w:rsid w:val="00F06F13"/>
    <w:rsid w:val="00F121C7"/>
    <w:rsid w:val="00F20817"/>
    <w:rsid w:val="00F350B5"/>
    <w:rsid w:val="00F45E7C"/>
    <w:rsid w:val="00F46597"/>
    <w:rsid w:val="00F5262A"/>
    <w:rsid w:val="00F61302"/>
    <w:rsid w:val="00F64104"/>
    <w:rsid w:val="00F7367C"/>
    <w:rsid w:val="00F742C3"/>
    <w:rsid w:val="00F7518A"/>
    <w:rsid w:val="00F843C0"/>
    <w:rsid w:val="00FA3777"/>
    <w:rsid w:val="00FC49BA"/>
    <w:rsid w:val="00FD25DE"/>
    <w:rsid w:val="00FE23B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600F"/>
  <w15:chartTrackingRefBased/>
  <w15:docId w15:val="{C5716DE9-62F8-4B41-8B5F-0D1C7ED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68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6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D3A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05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058C2"/>
    <w:rPr>
      <w:b/>
      <w:bCs/>
      <w:color w:val="000000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C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0E6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C2E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2E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2EA0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2E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2EA0"/>
    <w:rPr>
      <w:rFonts w:ascii="Calibri" w:eastAsia="Calibri" w:hAnsi="Calibri" w:cs="Times New Roman"/>
      <w:b/>
      <w:bCs/>
      <w:sz w:val="20"/>
      <w:szCs w:val="20"/>
    </w:rPr>
  </w:style>
  <w:style w:type="paragraph" w:styleId="Nessunaspaziatura">
    <w:name w:val="No Spacing"/>
    <w:uiPriority w:val="1"/>
    <w:qFormat/>
    <w:rsid w:val="006B3A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stodelblocco1">
    <w:name w:val="Testo del blocco1"/>
    <w:basedOn w:val="Normale"/>
    <w:rsid w:val="004960FE"/>
    <w:pPr>
      <w:suppressAutoHyphens/>
      <w:spacing w:before="280" w:after="280" w:line="240" w:lineRule="auto"/>
      <w:ind w:left="448" w:right="232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5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B0BD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onettacostruzion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D62A-1D68-4B21-B090-81DD6B02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 sorpresa</dc:creator>
  <cp:keywords/>
  <dc:description/>
  <cp:lastModifiedBy>Luisa Desideri</cp:lastModifiedBy>
  <cp:revision>35</cp:revision>
  <dcterms:created xsi:type="dcterms:W3CDTF">2023-11-16T11:08:00Z</dcterms:created>
  <dcterms:modified xsi:type="dcterms:W3CDTF">2025-10-24T16:01:00Z</dcterms:modified>
</cp:coreProperties>
</file>