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1961F" w14:textId="77777777" w:rsidR="00D411E9" w:rsidRPr="00055683" w:rsidRDefault="00D411E9" w:rsidP="00B77D8B">
      <w:pPr>
        <w:spacing w:after="0" w:line="240" w:lineRule="auto"/>
        <w:rPr>
          <w:rFonts w:ascii="Calibri Light" w:hAnsi="Calibri Light"/>
          <w:b/>
          <w:sz w:val="24"/>
        </w:rPr>
      </w:pPr>
    </w:p>
    <w:tbl>
      <w:tblPr>
        <w:tblStyle w:val="Grigliamedia3-Colore5"/>
        <w:tblW w:w="14503" w:type="dxa"/>
        <w:tblLayout w:type="fixed"/>
        <w:tblLook w:val="04A0" w:firstRow="1" w:lastRow="0" w:firstColumn="1" w:lastColumn="0" w:noHBand="0" w:noVBand="1"/>
      </w:tblPr>
      <w:tblGrid>
        <w:gridCol w:w="3625"/>
        <w:gridCol w:w="10824"/>
        <w:gridCol w:w="54"/>
      </w:tblGrid>
      <w:tr w:rsidR="009840D0" w:rsidRPr="00055683" w14:paraId="29FDC454" w14:textId="77777777" w:rsidTr="007F50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3" w:type="dxa"/>
            <w:gridSpan w:val="3"/>
            <w:vAlign w:val="center"/>
          </w:tcPr>
          <w:p w14:paraId="0A48E820" w14:textId="77777777" w:rsidR="009840D0" w:rsidRPr="00055683" w:rsidRDefault="00C54A3E" w:rsidP="007F5025">
            <w:pPr>
              <w:jc w:val="center"/>
              <w:rPr>
                <w:rFonts w:ascii="Calibri Light" w:hAnsi="Calibri Light"/>
                <w:color w:val="FF0000"/>
                <w:sz w:val="24"/>
                <w:szCs w:val="24"/>
              </w:rPr>
            </w:pPr>
            <w:r w:rsidRPr="00055683">
              <w:rPr>
                <w:rFonts w:ascii="Calibri Light" w:hAnsi="Calibri Light"/>
                <w:color w:val="000000" w:themeColor="text1"/>
                <w:sz w:val="24"/>
                <w:szCs w:val="24"/>
              </w:rPr>
              <w:t>Rapporto</w:t>
            </w:r>
            <w:r w:rsidR="005C3BAE" w:rsidRPr="00055683">
              <w:rPr>
                <w:rFonts w:ascii="Calibri Light" w:hAnsi="Calibri Light"/>
                <w:color w:val="000000" w:themeColor="text1"/>
                <w:sz w:val="24"/>
                <w:szCs w:val="24"/>
              </w:rPr>
              <w:t xml:space="preserve"> di Audit Intern</w:t>
            </w:r>
            <w:r w:rsidR="00853063" w:rsidRPr="00055683">
              <w:rPr>
                <w:rFonts w:ascii="Calibri Light" w:hAnsi="Calibri Light"/>
                <w:color w:val="000000" w:themeColor="text1"/>
                <w:sz w:val="24"/>
                <w:szCs w:val="24"/>
              </w:rPr>
              <w:t>o</w:t>
            </w:r>
          </w:p>
        </w:tc>
      </w:tr>
      <w:tr w:rsidR="00F84D5D" w:rsidRPr="00055683" w14:paraId="4414D79B" w14:textId="77777777" w:rsidTr="0039189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4" w:type="dxa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5" w:type="dxa"/>
            <w:vAlign w:val="center"/>
          </w:tcPr>
          <w:p w14:paraId="0761A6E8" w14:textId="77777777" w:rsidR="00F84D5D" w:rsidRPr="00055683" w:rsidRDefault="00F84D5D" w:rsidP="007F5025">
            <w:pPr>
              <w:jc w:val="center"/>
              <w:rPr>
                <w:rFonts w:ascii="Calibri Light" w:eastAsia="Times New Roman" w:hAnsi="Calibri Light" w:cs="Arial"/>
                <w:color w:val="000000"/>
                <w:sz w:val="20"/>
                <w:szCs w:val="24"/>
              </w:rPr>
            </w:pPr>
            <w:r w:rsidRPr="00055683">
              <w:rPr>
                <w:rFonts w:ascii="Calibri Light" w:eastAsia="Times New Roman" w:hAnsi="Calibri Light" w:cs="Arial"/>
                <w:color w:val="000000"/>
                <w:sz w:val="20"/>
                <w:szCs w:val="24"/>
              </w:rPr>
              <w:t>AUDIT INTERNO N°:</w:t>
            </w:r>
          </w:p>
        </w:tc>
        <w:tc>
          <w:tcPr>
            <w:tcW w:w="10824" w:type="dxa"/>
            <w:vAlign w:val="center"/>
          </w:tcPr>
          <w:p w14:paraId="484CC455" w14:textId="07FD3B31" w:rsidR="00F84D5D" w:rsidRPr="00055683" w:rsidRDefault="005A2C59" w:rsidP="007F5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Arial"/>
                <w:b/>
                <w:color w:val="000000"/>
                <w:szCs w:val="24"/>
              </w:rPr>
            </w:pPr>
            <w:r>
              <w:rPr>
                <w:rFonts w:ascii="Calibri Light" w:eastAsia="Times New Roman" w:hAnsi="Calibri Light" w:cs="Arial"/>
                <w:b/>
                <w:color w:val="000000"/>
                <w:szCs w:val="24"/>
              </w:rPr>
              <w:t>/</w:t>
            </w:r>
          </w:p>
        </w:tc>
      </w:tr>
      <w:tr w:rsidR="00C54A3E" w:rsidRPr="00055683" w14:paraId="55E2D425" w14:textId="77777777" w:rsidTr="007F5025">
        <w:trPr>
          <w:trHeight w:val="7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5" w:type="dxa"/>
            <w:vAlign w:val="center"/>
          </w:tcPr>
          <w:p w14:paraId="6EA03045" w14:textId="77777777" w:rsidR="00C54A3E" w:rsidRPr="00055683" w:rsidRDefault="00C54A3E" w:rsidP="007F5025">
            <w:pPr>
              <w:jc w:val="center"/>
              <w:rPr>
                <w:rFonts w:ascii="Calibri Light" w:eastAsia="Times New Roman" w:hAnsi="Calibri Light" w:cs="Arial"/>
                <w:color w:val="000000"/>
                <w:sz w:val="20"/>
                <w:szCs w:val="24"/>
              </w:rPr>
            </w:pPr>
            <w:r w:rsidRPr="00055683">
              <w:rPr>
                <w:rFonts w:ascii="Calibri Light" w:eastAsia="Times New Roman" w:hAnsi="Calibri Light" w:cs="Arial"/>
                <w:color w:val="000000"/>
                <w:sz w:val="20"/>
                <w:szCs w:val="24"/>
              </w:rPr>
              <w:t>Data del rapporto di audit interno:</w:t>
            </w:r>
          </w:p>
        </w:tc>
        <w:tc>
          <w:tcPr>
            <w:tcW w:w="10878" w:type="dxa"/>
            <w:gridSpan w:val="2"/>
            <w:vAlign w:val="center"/>
          </w:tcPr>
          <w:p w14:paraId="1268B48A" w14:textId="0F8F8B01" w:rsidR="00C54A3E" w:rsidRPr="00055683" w:rsidRDefault="005A2C59" w:rsidP="007F5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Arial"/>
                <w:color w:val="000000"/>
                <w:szCs w:val="24"/>
              </w:rPr>
            </w:pPr>
            <w:r>
              <w:rPr>
                <w:rFonts w:ascii="Calibri Light" w:eastAsia="Times New Roman" w:hAnsi="Calibri Light" w:cs="Arial"/>
                <w:color w:val="000000"/>
                <w:szCs w:val="24"/>
              </w:rPr>
              <w:t>02/02/2026</w:t>
            </w:r>
          </w:p>
        </w:tc>
      </w:tr>
      <w:tr w:rsidR="00114362" w:rsidRPr="00055683" w14:paraId="16A7BCEA" w14:textId="77777777" w:rsidTr="007F5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5" w:type="dxa"/>
            <w:vAlign w:val="center"/>
          </w:tcPr>
          <w:p w14:paraId="7E58E387" w14:textId="7F430798" w:rsidR="00114362" w:rsidRPr="00055683" w:rsidRDefault="00114362" w:rsidP="007F5025">
            <w:pPr>
              <w:jc w:val="center"/>
              <w:rPr>
                <w:rFonts w:ascii="Calibri Light" w:eastAsia="Times New Roman" w:hAnsi="Calibri Light" w:cs="Arial"/>
                <w:color w:val="000000"/>
                <w:sz w:val="20"/>
                <w:szCs w:val="24"/>
              </w:rPr>
            </w:pPr>
            <w:r w:rsidRPr="00055683">
              <w:rPr>
                <w:rFonts w:ascii="Calibri Light" w:eastAsia="Times New Roman" w:hAnsi="Calibri Light" w:cs="Arial"/>
                <w:color w:val="000000"/>
                <w:sz w:val="20"/>
                <w:szCs w:val="24"/>
              </w:rPr>
              <w:t>Data del rapporto di audit interno</w:t>
            </w:r>
            <w:r>
              <w:rPr>
                <w:rFonts w:ascii="Calibri Light" w:eastAsia="Times New Roman" w:hAnsi="Calibri Light" w:cs="Arial"/>
                <w:color w:val="000000"/>
                <w:sz w:val="20"/>
                <w:szCs w:val="24"/>
              </w:rPr>
              <w:t xml:space="preserve"> precedente</w:t>
            </w:r>
            <w:r w:rsidRPr="00055683">
              <w:rPr>
                <w:rFonts w:ascii="Calibri Light" w:eastAsia="Times New Roman" w:hAnsi="Calibri Light" w:cs="Arial"/>
                <w:color w:val="000000"/>
                <w:sz w:val="20"/>
                <w:szCs w:val="24"/>
              </w:rPr>
              <w:t>:</w:t>
            </w:r>
          </w:p>
        </w:tc>
        <w:tc>
          <w:tcPr>
            <w:tcW w:w="10878" w:type="dxa"/>
            <w:gridSpan w:val="2"/>
            <w:vAlign w:val="center"/>
          </w:tcPr>
          <w:p w14:paraId="331DBB50" w14:textId="10D44D9A" w:rsidR="00114362" w:rsidRDefault="005A2C59" w:rsidP="007F5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color w:val="000000" w:themeColor="text1"/>
                <w:szCs w:val="24"/>
              </w:rPr>
            </w:pPr>
            <w:r>
              <w:rPr>
                <w:rFonts w:ascii="Calibri Light" w:hAnsi="Calibri Light" w:cs="Arial"/>
                <w:color w:val="000000" w:themeColor="text1"/>
                <w:szCs w:val="24"/>
              </w:rPr>
              <w:t>/</w:t>
            </w:r>
          </w:p>
        </w:tc>
      </w:tr>
      <w:tr w:rsidR="00C54A3E" w:rsidRPr="00055683" w14:paraId="235F7C84" w14:textId="77777777" w:rsidTr="007F5025">
        <w:trPr>
          <w:trHeight w:val="7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5" w:type="dxa"/>
            <w:vAlign w:val="center"/>
          </w:tcPr>
          <w:p w14:paraId="79F16A40" w14:textId="77777777" w:rsidR="00C54A3E" w:rsidRPr="00055683" w:rsidRDefault="00C54A3E" w:rsidP="007F5025">
            <w:pPr>
              <w:jc w:val="center"/>
              <w:rPr>
                <w:rFonts w:ascii="Calibri Light" w:eastAsia="Times New Roman" w:hAnsi="Calibri Light" w:cs="Arial"/>
                <w:color w:val="000000"/>
                <w:sz w:val="20"/>
                <w:szCs w:val="24"/>
              </w:rPr>
            </w:pPr>
            <w:r w:rsidRPr="00055683">
              <w:rPr>
                <w:rFonts w:ascii="Calibri Light" w:eastAsia="Times New Roman" w:hAnsi="Calibri Light" w:cs="Arial"/>
                <w:color w:val="000000"/>
                <w:sz w:val="20"/>
                <w:szCs w:val="24"/>
              </w:rPr>
              <w:t>Gruppo di Audit</w:t>
            </w:r>
          </w:p>
        </w:tc>
        <w:tc>
          <w:tcPr>
            <w:tcW w:w="10878" w:type="dxa"/>
            <w:gridSpan w:val="2"/>
            <w:vAlign w:val="center"/>
          </w:tcPr>
          <w:p w14:paraId="5D65BF0F" w14:textId="6F85C383" w:rsidR="00C54A3E" w:rsidRPr="00055683" w:rsidRDefault="00E74596" w:rsidP="007F5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Arial"/>
                <w:color w:val="000000"/>
                <w:szCs w:val="24"/>
              </w:rPr>
            </w:pPr>
            <w:r>
              <w:rPr>
                <w:rFonts w:ascii="Calibri Light" w:eastAsia="Times New Roman" w:hAnsi="Calibri Light" w:cs="Arial"/>
                <w:color w:val="000000"/>
                <w:szCs w:val="24"/>
              </w:rPr>
              <w:t>Alessandro Finazzi , Marco Finazzi</w:t>
            </w:r>
          </w:p>
        </w:tc>
      </w:tr>
      <w:tr w:rsidR="00C54A3E" w:rsidRPr="00055683" w14:paraId="5987263B" w14:textId="77777777" w:rsidTr="007F5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5" w:type="dxa"/>
            <w:vAlign w:val="center"/>
          </w:tcPr>
          <w:p w14:paraId="2138942B" w14:textId="77777777" w:rsidR="00C54A3E" w:rsidRPr="00055683" w:rsidRDefault="00C54A3E" w:rsidP="007F5025">
            <w:pPr>
              <w:jc w:val="center"/>
              <w:rPr>
                <w:rFonts w:ascii="Calibri Light" w:eastAsia="Times New Roman" w:hAnsi="Calibri Light" w:cs="Arial"/>
                <w:color w:val="000000"/>
                <w:sz w:val="20"/>
                <w:szCs w:val="24"/>
              </w:rPr>
            </w:pPr>
            <w:r w:rsidRPr="00055683">
              <w:rPr>
                <w:rFonts w:ascii="Calibri Light" w:eastAsia="Times New Roman" w:hAnsi="Calibri Light" w:cs="Arial"/>
                <w:color w:val="000000"/>
                <w:sz w:val="20"/>
                <w:szCs w:val="24"/>
              </w:rPr>
              <w:t>Funzioni coinvolte dalla verifica</w:t>
            </w:r>
          </w:p>
        </w:tc>
        <w:tc>
          <w:tcPr>
            <w:tcW w:w="10878" w:type="dxa"/>
            <w:gridSpan w:val="2"/>
            <w:vAlign w:val="center"/>
          </w:tcPr>
          <w:p w14:paraId="1E6D1339" w14:textId="220C289C" w:rsidR="00967ACB" w:rsidRPr="00055683" w:rsidRDefault="005A2C59" w:rsidP="001B60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Arial"/>
                <w:color w:val="000000"/>
                <w:szCs w:val="24"/>
              </w:rPr>
            </w:pPr>
            <w:r>
              <w:rPr>
                <w:rFonts w:ascii="Calibri Light" w:eastAsia="Times New Roman" w:hAnsi="Calibri Light" w:cs="Arial"/>
                <w:color w:val="000000"/>
                <w:szCs w:val="24"/>
              </w:rPr>
              <w:t>Ufficio Qualità e Amministrazione</w:t>
            </w:r>
          </w:p>
        </w:tc>
      </w:tr>
      <w:tr w:rsidR="008F09B3" w:rsidRPr="00055683" w14:paraId="56DDE534" w14:textId="77777777" w:rsidTr="007F5025">
        <w:trPr>
          <w:trHeight w:val="7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5" w:type="dxa"/>
            <w:vAlign w:val="center"/>
          </w:tcPr>
          <w:p w14:paraId="6FA704E0" w14:textId="1653D96D" w:rsidR="008F09B3" w:rsidRDefault="0039189B" w:rsidP="007F5025">
            <w:pPr>
              <w:jc w:val="center"/>
              <w:rPr>
                <w:rFonts w:ascii="Calibri Light" w:eastAsia="Times New Roman" w:hAnsi="Calibri Light" w:cs="Arial"/>
                <w:color w:val="000000"/>
                <w:sz w:val="20"/>
                <w:szCs w:val="24"/>
              </w:rPr>
            </w:pPr>
            <w:r>
              <w:rPr>
                <w:rFonts w:ascii="Calibri Light" w:eastAsia="Times New Roman" w:hAnsi="Calibri Light" w:cs="Arial"/>
                <w:color w:val="000000"/>
                <w:sz w:val="20"/>
                <w:szCs w:val="24"/>
              </w:rPr>
              <w:t>Tipologia audit</w:t>
            </w:r>
          </w:p>
        </w:tc>
        <w:tc>
          <w:tcPr>
            <w:tcW w:w="10878" w:type="dxa"/>
            <w:gridSpan w:val="2"/>
            <w:shd w:val="clear" w:color="auto" w:fill="DAEEF3" w:themeFill="accent5" w:themeFillTint="33"/>
            <w:vAlign w:val="center"/>
          </w:tcPr>
          <w:p w14:paraId="7572F996" w14:textId="4A15657E" w:rsidR="008F09B3" w:rsidRPr="0039189B" w:rsidRDefault="003F5A74" w:rsidP="007F5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Cs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Calibri Light" w:hAnsi="Calibri Light" w:cs="Calibri Light"/>
                  <w:iCs/>
                  <w:color w:val="000000" w:themeColor="text1"/>
                  <w:sz w:val="24"/>
                  <w:szCs w:val="24"/>
                </w:rPr>
                <w:id w:val="-1419239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2C59">
                  <w:rPr>
                    <w:rFonts w:ascii="MS Gothic" w:eastAsia="MS Gothic" w:hAnsi="MS Gothic" w:cs="Calibri Light" w:hint="eastAsia"/>
                    <w:i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39189B" w:rsidRPr="0039189B">
              <w:rPr>
                <w:rFonts w:ascii="Calibri Light" w:hAnsi="Calibri Light" w:cs="Calibri Light"/>
                <w:iCs/>
                <w:color w:val="000000" w:themeColor="text1"/>
                <w:sz w:val="24"/>
                <w:szCs w:val="24"/>
              </w:rPr>
              <w:t xml:space="preserve">In presenza   </w:t>
            </w:r>
            <w:r w:rsidR="0039189B">
              <w:rPr>
                <w:rFonts w:ascii="Calibri Light" w:hAnsi="Calibri Light" w:cs="Calibri Light"/>
                <w:iCs/>
                <w:color w:val="000000" w:themeColor="text1"/>
                <w:sz w:val="24"/>
                <w:szCs w:val="24"/>
              </w:rPr>
              <w:t xml:space="preserve">                                                                        </w:t>
            </w:r>
            <w:r w:rsidR="0039189B" w:rsidRPr="0039189B">
              <w:rPr>
                <w:rFonts w:ascii="Calibri Light" w:hAnsi="Calibri Light" w:cs="Calibri Light"/>
                <w:iCs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Calibri Light" w:hAnsi="Calibri Light" w:cs="Calibri Light"/>
                  <w:iCs/>
                  <w:color w:val="000000" w:themeColor="text1"/>
                  <w:sz w:val="24"/>
                  <w:szCs w:val="24"/>
                </w:rPr>
                <w:id w:val="-208906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5DA">
                  <w:rPr>
                    <w:rFonts w:ascii="MS Gothic" w:eastAsia="MS Gothic" w:hAnsi="MS Gothic" w:cs="Calibri Light" w:hint="eastAsia"/>
                    <w:i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39189B" w:rsidRPr="0039189B">
              <w:rPr>
                <w:rFonts w:ascii="Calibri Light" w:hAnsi="Calibri Light" w:cs="Calibri Light"/>
                <w:iCs/>
                <w:color w:val="000000" w:themeColor="text1"/>
                <w:sz w:val="24"/>
                <w:szCs w:val="24"/>
              </w:rPr>
              <w:t>Da remoto</w:t>
            </w:r>
          </w:p>
        </w:tc>
      </w:tr>
      <w:tr w:rsidR="00C54A3E" w:rsidRPr="00055683" w14:paraId="29518E35" w14:textId="77777777" w:rsidTr="003918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5" w:type="dxa"/>
            <w:vAlign w:val="center"/>
          </w:tcPr>
          <w:p w14:paraId="30D28BF0" w14:textId="77777777" w:rsidR="00C54A3E" w:rsidRPr="00055683" w:rsidRDefault="00D017E5" w:rsidP="007F5025">
            <w:pPr>
              <w:jc w:val="center"/>
              <w:rPr>
                <w:rFonts w:ascii="Calibri Light" w:eastAsia="Times New Roman" w:hAnsi="Calibri Light" w:cs="Arial"/>
                <w:color w:val="000000"/>
                <w:sz w:val="20"/>
                <w:szCs w:val="24"/>
              </w:rPr>
            </w:pPr>
            <w:r>
              <w:rPr>
                <w:rFonts w:ascii="Calibri Light" w:eastAsia="Times New Roman" w:hAnsi="Calibri Light" w:cs="Arial"/>
                <w:color w:val="000000"/>
                <w:sz w:val="20"/>
                <w:szCs w:val="24"/>
              </w:rPr>
              <w:t>Auditor</w:t>
            </w:r>
          </w:p>
        </w:tc>
        <w:tc>
          <w:tcPr>
            <w:tcW w:w="10878" w:type="dxa"/>
            <w:gridSpan w:val="2"/>
            <w:shd w:val="clear" w:color="auto" w:fill="9FD3E1"/>
            <w:vAlign w:val="center"/>
          </w:tcPr>
          <w:p w14:paraId="184F3C40" w14:textId="7292F0B4" w:rsidR="00C54A3E" w:rsidRPr="00055683" w:rsidRDefault="00C54A3E" w:rsidP="007F5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i/>
                <w:color w:val="000000" w:themeColor="text1"/>
                <w:sz w:val="20"/>
                <w:szCs w:val="20"/>
              </w:rPr>
            </w:pPr>
            <w:r w:rsidRPr="00055683">
              <w:rPr>
                <w:rFonts w:ascii="Calibri Light" w:hAnsi="Calibri Light" w:cs="Arial"/>
                <w:i/>
                <w:color w:val="000000" w:themeColor="text1"/>
                <w:sz w:val="20"/>
                <w:szCs w:val="20"/>
              </w:rPr>
              <w:t>firma:</w:t>
            </w:r>
          </w:p>
          <w:p w14:paraId="32C7105C" w14:textId="5D52777B" w:rsidR="00C54A3E" w:rsidRPr="00055683" w:rsidRDefault="005A2C59" w:rsidP="007F5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 Light" w:hAnsi="Calibri Light" w:cs="Arial"/>
                <w:i/>
                <w:color w:val="000000" w:themeColor="text1"/>
                <w:sz w:val="20"/>
                <w:szCs w:val="20"/>
              </w:rPr>
              <w:t>Marco Finazzi</w:t>
            </w:r>
          </w:p>
          <w:p w14:paraId="19CB5A3D" w14:textId="77777777" w:rsidR="00C54A3E" w:rsidRPr="00055683" w:rsidRDefault="00C54A3E" w:rsidP="007F5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i/>
                <w:color w:val="000000" w:themeColor="text1"/>
                <w:sz w:val="20"/>
                <w:szCs w:val="20"/>
              </w:rPr>
            </w:pPr>
          </w:p>
        </w:tc>
      </w:tr>
      <w:tr w:rsidR="00C54A3E" w:rsidRPr="00055683" w14:paraId="0C799349" w14:textId="77777777" w:rsidTr="007F5025">
        <w:trPr>
          <w:trHeight w:val="7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5" w:type="dxa"/>
            <w:vAlign w:val="center"/>
          </w:tcPr>
          <w:p w14:paraId="38C95C00" w14:textId="77777777" w:rsidR="00C54A3E" w:rsidRPr="00055683" w:rsidRDefault="00C54A3E" w:rsidP="007F5025">
            <w:pPr>
              <w:jc w:val="center"/>
              <w:rPr>
                <w:rFonts w:ascii="Calibri Light" w:eastAsia="Times New Roman" w:hAnsi="Calibri Light" w:cs="Arial"/>
                <w:color w:val="000000"/>
                <w:sz w:val="20"/>
                <w:szCs w:val="24"/>
              </w:rPr>
            </w:pPr>
            <w:r w:rsidRPr="00055683">
              <w:rPr>
                <w:rFonts w:ascii="Calibri Light" w:eastAsia="Times New Roman" w:hAnsi="Calibri Light" w:cs="Arial"/>
                <w:color w:val="000000"/>
                <w:sz w:val="20"/>
                <w:szCs w:val="24"/>
              </w:rPr>
              <w:t>DIR per presa visione</w:t>
            </w:r>
          </w:p>
        </w:tc>
        <w:tc>
          <w:tcPr>
            <w:tcW w:w="10878" w:type="dxa"/>
            <w:gridSpan w:val="2"/>
            <w:vAlign w:val="center"/>
          </w:tcPr>
          <w:p w14:paraId="1FDB3030" w14:textId="0A2923E7" w:rsidR="00F37A7D" w:rsidRPr="00055683" w:rsidRDefault="00F37A7D" w:rsidP="007F5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i/>
                <w:color w:val="000000" w:themeColor="text1"/>
                <w:sz w:val="20"/>
                <w:szCs w:val="20"/>
              </w:rPr>
            </w:pPr>
            <w:r w:rsidRPr="00055683">
              <w:rPr>
                <w:rFonts w:ascii="Calibri Light" w:hAnsi="Calibri Light" w:cs="Arial"/>
                <w:i/>
                <w:color w:val="000000" w:themeColor="text1"/>
                <w:sz w:val="20"/>
                <w:szCs w:val="20"/>
              </w:rPr>
              <w:t>firma:</w:t>
            </w:r>
          </w:p>
          <w:p w14:paraId="36D46027" w14:textId="133142C7" w:rsidR="00C54A3E" w:rsidRPr="00055683" w:rsidRDefault="00E74596" w:rsidP="007F5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 Light" w:hAnsi="Calibri Light" w:cs="Arial"/>
                <w:i/>
                <w:color w:val="000000" w:themeColor="text1"/>
                <w:sz w:val="20"/>
                <w:szCs w:val="20"/>
              </w:rPr>
              <w:t>Alessandro Finazzi</w:t>
            </w:r>
            <w:r w:rsidR="005A2C59">
              <w:rPr>
                <w:rFonts w:ascii="Calibri Light" w:hAnsi="Calibri Light" w:cs="Arial"/>
                <w:i/>
                <w:color w:val="000000" w:themeColor="text1"/>
                <w:sz w:val="20"/>
                <w:szCs w:val="20"/>
              </w:rPr>
              <w:t xml:space="preserve"> ( Amministratore Delegato )</w:t>
            </w:r>
          </w:p>
        </w:tc>
      </w:tr>
    </w:tbl>
    <w:p w14:paraId="2F140634" w14:textId="77777777" w:rsidR="00B77D8B" w:rsidRDefault="00B77D8B" w:rsidP="00B77D8B">
      <w:pPr>
        <w:spacing w:after="0" w:line="240" w:lineRule="auto"/>
        <w:rPr>
          <w:rFonts w:ascii="Calibri Light" w:hAnsi="Calibri Light"/>
          <w:b/>
          <w:sz w:val="24"/>
        </w:rPr>
      </w:pPr>
    </w:p>
    <w:p w14:paraId="2E3EB296" w14:textId="77777777" w:rsidR="00CF513D" w:rsidRDefault="00CF513D" w:rsidP="00B77D8B">
      <w:pPr>
        <w:spacing w:after="0" w:line="240" w:lineRule="auto"/>
        <w:rPr>
          <w:rFonts w:ascii="Calibri Light" w:hAnsi="Calibri Light"/>
          <w:b/>
          <w:sz w:val="24"/>
        </w:rPr>
      </w:pPr>
    </w:p>
    <w:p w14:paraId="3655F916" w14:textId="77777777" w:rsidR="004456FE" w:rsidRDefault="004456FE" w:rsidP="00B77D8B">
      <w:pPr>
        <w:spacing w:after="0" w:line="240" w:lineRule="auto"/>
        <w:rPr>
          <w:rFonts w:ascii="Calibri Light" w:hAnsi="Calibri Light"/>
          <w:b/>
          <w:sz w:val="24"/>
        </w:rPr>
      </w:pPr>
    </w:p>
    <w:p w14:paraId="1B419D9B" w14:textId="76A29367" w:rsidR="00CF513D" w:rsidRDefault="00CF513D" w:rsidP="00B77D8B">
      <w:pPr>
        <w:spacing w:after="0" w:line="240" w:lineRule="auto"/>
        <w:rPr>
          <w:rFonts w:ascii="Calibri Light" w:hAnsi="Calibri Light"/>
          <w:b/>
          <w:sz w:val="24"/>
        </w:rPr>
      </w:pPr>
    </w:p>
    <w:p w14:paraId="55FDC6F6" w14:textId="77777777" w:rsidR="007F5025" w:rsidRDefault="007F5025" w:rsidP="00B77D8B">
      <w:pPr>
        <w:spacing w:after="0" w:line="240" w:lineRule="auto"/>
        <w:rPr>
          <w:rFonts w:ascii="Calibri Light" w:hAnsi="Calibri Light"/>
          <w:b/>
          <w:sz w:val="24"/>
        </w:rPr>
      </w:pPr>
    </w:p>
    <w:p w14:paraId="3F480A44" w14:textId="77777777" w:rsidR="00967ACB" w:rsidRDefault="00967ACB" w:rsidP="00B77D8B">
      <w:pPr>
        <w:spacing w:after="0" w:line="240" w:lineRule="auto"/>
        <w:rPr>
          <w:rFonts w:ascii="Calibri Light" w:hAnsi="Calibri Light"/>
          <w:b/>
          <w:sz w:val="24"/>
        </w:rPr>
      </w:pPr>
    </w:p>
    <w:p w14:paraId="49BEAD11" w14:textId="77777777" w:rsidR="00967ACB" w:rsidRPr="00055683" w:rsidRDefault="00967ACB" w:rsidP="00B77D8B">
      <w:pPr>
        <w:spacing w:after="0" w:line="240" w:lineRule="auto"/>
        <w:rPr>
          <w:rFonts w:ascii="Calibri Light" w:hAnsi="Calibri Light"/>
          <w:b/>
          <w:sz w:val="24"/>
        </w:rPr>
      </w:pPr>
    </w:p>
    <w:tbl>
      <w:tblPr>
        <w:tblStyle w:val="Grigliamedia3-Colore5"/>
        <w:tblW w:w="0" w:type="auto"/>
        <w:tblLayout w:type="fixed"/>
        <w:tblLook w:val="04A0" w:firstRow="1" w:lastRow="0" w:firstColumn="1" w:lastColumn="0" w:noHBand="0" w:noVBand="1"/>
      </w:tblPr>
      <w:tblGrid>
        <w:gridCol w:w="7251"/>
        <w:gridCol w:w="906"/>
        <w:gridCol w:w="907"/>
        <w:gridCol w:w="906"/>
        <w:gridCol w:w="907"/>
        <w:gridCol w:w="3626"/>
      </w:tblGrid>
      <w:tr w:rsidR="00C54A3E" w:rsidRPr="00055683" w14:paraId="3308AFCC" w14:textId="77777777" w:rsidTr="00D018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1" w:type="dxa"/>
            <w:vAlign w:val="center"/>
          </w:tcPr>
          <w:p w14:paraId="33024144" w14:textId="77777777" w:rsidR="00C54A3E" w:rsidRPr="00055683" w:rsidRDefault="009F231C" w:rsidP="00D0187D">
            <w:pPr>
              <w:jc w:val="center"/>
              <w:rPr>
                <w:rFonts w:ascii="Calibri Light" w:hAnsi="Calibri Light" w:cs="Arial"/>
                <w:color w:val="000000" w:themeColor="text1"/>
                <w:sz w:val="20"/>
                <w:szCs w:val="20"/>
              </w:rPr>
            </w:pPr>
            <w:r w:rsidRPr="00055683">
              <w:rPr>
                <w:rFonts w:ascii="Calibri Light" w:hAnsi="Calibri Light" w:cs="Arial"/>
                <w:color w:val="000000" w:themeColor="text1"/>
                <w:sz w:val="20"/>
                <w:szCs w:val="20"/>
              </w:rPr>
              <w:t>Checklist ISO 9001</w:t>
            </w:r>
          </w:p>
        </w:tc>
        <w:tc>
          <w:tcPr>
            <w:tcW w:w="3626" w:type="dxa"/>
            <w:gridSpan w:val="4"/>
            <w:vAlign w:val="center"/>
          </w:tcPr>
          <w:p w14:paraId="788E8A3E" w14:textId="77777777" w:rsidR="00C54A3E" w:rsidRPr="00055683" w:rsidRDefault="00C54A3E" w:rsidP="005C3B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bCs w:val="0"/>
                <w:color w:val="000000" w:themeColor="text1"/>
                <w:sz w:val="20"/>
                <w:szCs w:val="20"/>
              </w:rPr>
            </w:pPr>
            <w:r w:rsidRPr="00055683">
              <w:rPr>
                <w:rFonts w:ascii="Calibri Light" w:hAnsi="Calibri Light" w:cs="Arial"/>
                <w:bCs w:val="0"/>
                <w:color w:val="000000" w:themeColor="text1"/>
                <w:sz w:val="20"/>
                <w:szCs w:val="20"/>
              </w:rPr>
              <w:t>Note</w:t>
            </w:r>
          </w:p>
          <w:p w14:paraId="0F5A63BD" w14:textId="77777777" w:rsidR="00C54A3E" w:rsidRPr="00055683" w:rsidRDefault="00C54A3E" w:rsidP="005C3B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b w:val="0"/>
                <w:bCs w:val="0"/>
                <w:color w:val="000000" w:themeColor="text1"/>
                <w:sz w:val="16"/>
                <w:szCs w:val="20"/>
              </w:rPr>
            </w:pPr>
            <w:r w:rsidRPr="00055683">
              <w:rPr>
                <w:rFonts w:ascii="Calibri Light" w:hAnsi="Calibri Light" w:cs="Arial"/>
                <w:b w:val="0"/>
                <w:bCs w:val="0"/>
                <w:color w:val="000000" w:themeColor="text1"/>
                <w:sz w:val="16"/>
                <w:szCs w:val="20"/>
              </w:rPr>
              <w:t>C (Conforme)</w:t>
            </w:r>
          </w:p>
          <w:p w14:paraId="19B0FCD7" w14:textId="77777777" w:rsidR="00C54A3E" w:rsidRPr="00055683" w:rsidRDefault="00C54A3E" w:rsidP="005C3B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b w:val="0"/>
                <w:bCs w:val="0"/>
                <w:color w:val="000000" w:themeColor="text1"/>
                <w:sz w:val="16"/>
                <w:szCs w:val="20"/>
              </w:rPr>
            </w:pPr>
            <w:r w:rsidRPr="00055683">
              <w:rPr>
                <w:rFonts w:ascii="Calibri Light" w:hAnsi="Calibri Light" w:cs="Arial"/>
                <w:b w:val="0"/>
                <w:bCs w:val="0"/>
                <w:color w:val="000000" w:themeColor="text1"/>
                <w:sz w:val="16"/>
                <w:szCs w:val="20"/>
              </w:rPr>
              <w:t>PC (Parzialmente conforme)</w:t>
            </w:r>
          </w:p>
          <w:p w14:paraId="35E079E8" w14:textId="77777777" w:rsidR="00C54A3E" w:rsidRPr="00055683" w:rsidRDefault="00C54A3E" w:rsidP="005C3B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b w:val="0"/>
                <w:bCs w:val="0"/>
                <w:color w:val="000000" w:themeColor="text1"/>
                <w:sz w:val="16"/>
                <w:szCs w:val="20"/>
              </w:rPr>
            </w:pPr>
            <w:r w:rsidRPr="00055683">
              <w:rPr>
                <w:rFonts w:ascii="Calibri Light" w:hAnsi="Calibri Light" w:cs="Arial"/>
                <w:b w:val="0"/>
                <w:bCs w:val="0"/>
                <w:color w:val="000000" w:themeColor="text1"/>
                <w:sz w:val="16"/>
                <w:szCs w:val="20"/>
              </w:rPr>
              <w:t>NC (Non Conforme)</w:t>
            </w:r>
          </w:p>
          <w:p w14:paraId="7FB17CCA" w14:textId="77777777" w:rsidR="00C54A3E" w:rsidRPr="00055683" w:rsidRDefault="00C54A3E" w:rsidP="00C54A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bCs w:val="0"/>
                <w:color w:val="000000" w:themeColor="text1"/>
                <w:sz w:val="20"/>
                <w:szCs w:val="20"/>
              </w:rPr>
            </w:pPr>
            <w:r w:rsidRPr="00055683">
              <w:rPr>
                <w:rFonts w:ascii="Calibri Light" w:hAnsi="Calibri Light" w:cs="Arial"/>
                <w:b w:val="0"/>
                <w:bCs w:val="0"/>
                <w:color w:val="000000" w:themeColor="text1"/>
                <w:sz w:val="16"/>
                <w:szCs w:val="20"/>
              </w:rPr>
              <w:t>NA (Non applicabile)</w:t>
            </w:r>
          </w:p>
        </w:tc>
        <w:tc>
          <w:tcPr>
            <w:tcW w:w="3626" w:type="dxa"/>
            <w:vAlign w:val="center"/>
          </w:tcPr>
          <w:p w14:paraId="570D4479" w14:textId="77777777" w:rsidR="00C54A3E" w:rsidRPr="00055683" w:rsidRDefault="00C54A3E" w:rsidP="000B45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bCs w:val="0"/>
                <w:color w:val="000000" w:themeColor="text1"/>
                <w:sz w:val="20"/>
                <w:szCs w:val="20"/>
              </w:rPr>
            </w:pPr>
            <w:r w:rsidRPr="00055683">
              <w:rPr>
                <w:rFonts w:ascii="Calibri Light" w:hAnsi="Calibri Light" w:cs="Arial"/>
                <w:bCs w:val="0"/>
                <w:color w:val="000000" w:themeColor="text1"/>
                <w:sz w:val="20"/>
                <w:szCs w:val="20"/>
              </w:rPr>
              <w:t>Criteri di valutazione, evidenze oggettive e note</w:t>
            </w:r>
          </w:p>
        </w:tc>
      </w:tr>
      <w:tr w:rsidR="008E37CC" w:rsidRPr="00055683" w14:paraId="53D3B4B6" w14:textId="77777777" w:rsidTr="00D018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1" w:type="dxa"/>
            <w:vAlign w:val="center"/>
          </w:tcPr>
          <w:p w14:paraId="6F4CF6C7" w14:textId="77777777" w:rsidR="008E37CC" w:rsidRPr="00055683" w:rsidRDefault="00055683" w:rsidP="00D0187D">
            <w:pPr>
              <w:jc w:val="center"/>
              <w:rPr>
                <w:rFonts w:ascii="Calibri Light" w:hAnsi="Calibri Light" w:cs="Arial"/>
                <w:color w:val="000000" w:themeColor="text1"/>
                <w:sz w:val="20"/>
                <w:szCs w:val="20"/>
              </w:rPr>
            </w:pPr>
            <w:r>
              <w:rPr>
                <w:rFonts w:ascii="Calibri Light" w:hAnsi="Calibri Light" w:cs="Arial"/>
                <w:color w:val="000000" w:themeColor="text1"/>
                <w:sz w:val="20"/>
                <w:szCs w:val="20"/>
              </w:rPr>
              <w:t xml:space="preserve">4.1 </w:t>
            </w:r>
            <w:r w:rsidR="009F231C" w:rsidRPr="00055683">
              <w:rPr>
                <w:rFonts w:ascii="Calibri Light" w:hAnsi="Calibri Light" w:cs="Arial"/>
                <w:color w:val="000000" w:themeColor="text1"/>
                <w:sz w:val="20"/>
                <w:szCs w:val="20"/>
              </w:rPr>
              <w:t>Comprensione dell’organizzazione e del contesto</w:t>
            </w:r>
          </w:p>
        </w:tc>
        <w:tc>
          <w:tcPr>
            <w:tcW w:w="906" w:type="dxa"/>
            <w:vAlign w:val="center"/>
          </w:tcPr>
          <w:p w14:paraId="76A4300B" w14:textId="405D648A" w:rsidR="008E37CC" w:rsidRPr="00F37A7D" w:rsidRDefault="00C54A3E" w:rsidP="008E37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b/>
                <w:bCs/>
                <w:color w:val="808080" w:themeColor="background1" w:themeShade="80"/>
                <w:sz w:val="32"/>
                <w:szCs w:val="20"/>
              </w:rPr>
            </w:pPr>
            <w:r w:rsidRPr="005A2C59">
              <w:rPr>
                <w:rFonts w:ascii="Calibri Light" w:hAnsi="Calibri Light" w:cs="Arial"/>
                <w:b/>
                <w:bCs/>
                <w:color w:val="000000" w:themeColor="text1"/>
                <w:sz w:val="32"/>
                <w:szCs w:val="20"/>
                <w:highlight w:val="yellow"/>
              </w:rPr>
              <w:t>C</w:t>
            </w:r>
          </w:p>
        </w:tc>
        <w:tc>
          <w:tcPr>
            <w:tcW w:w="907" w:type="dxa"/>
            <w:vAlign w:val="center"/>
          </w:tcPr>
          <w:p w14:paraId="13D40AAA" w14:textId="77777777" w:rsidR="008E37CC" w:rsidRPr="00055683" w:rsidRDefault="00C54A3E" w:rsidP="008E37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</w:pPr>
            <w:r w:rsidRPr="00055683"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  <w:t>PC</w:t>
            </w:r>
          </w:p>
        </w:tc>
        <w:tc>
          <w:tcPr>
            <w:tcW w:w="906" w:type="dxa"/>
            <w:vAlign w:val="center"/>
          </w:tcPr>
          <w:p w14:paraId="48A9C831" w14:textId="77777777" w:rsidR="008E37CC" w:rsidRPr="00055683" w:rsidRDefault="00C54A3E" w:rsidP="008E37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</w:pPr>
            <w:r w:rsidRPr="00055683"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  <w:t>NC</w:t>
            </w:r>
          </w:p>
        </w:tc>
        <w:tc>
          <w:tcPr>
            <w:tcW w:w="907" w:type="dxa"/>
            <w:vAlign w:val="center"/>
          </w:tcPr>
          <w:p w14:paraId="3471CEA0" w14:textId="77777777" w:rsidR="008E37CC" w:rsidRPr="00055683" w:rsidRDefault="00C54A3E" w:rsidP="008E37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</w:pPr>
            <w:r w:rsidRPr="00055683"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  <w:t>NA</w:t>
            </w:r>
          </w:p>
        </w:tc>
        <w:tc>
          <w:tcPr>
            <w:tcW w:w="3626" w:type="dxa"/>
            <w:vAlign w:val="center"/>
          </w:tcPr>
          <w:p w14:paraId="0D10AD44" w14:textId="77777777" w:rsidR="008E37CC" w:rsidRPr="00055683" w:rsidRDefault="009F231C" w:rsidP="009F23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000000" w:themeColor="text1"/>
                <w:sz w:val="20"/>
                <w:szCs w:val="20"/>
              </w:rPr>
            </w:pPr>
            <w:r w:rsidRPr="00055683">
              <w:rPr>
                <w:rFonts w:ascii="Calibri Light" w:hAnsi="Calibri Light" w:cs="Arial"/>
                <w:bCs/>
                <w:color w:val="000000" w:themeColor="text1"/>
                <w:sz w:val="20"/>
                <w:szCs w:val="20"/>
              </w:rPr>
              <w:t>L'organizzazione ha determinato i fattori esterni ed interni per le sue finalità e indirizzi strategici. Monitora e riesamina con costanza tali fattori.</w:t>
            </w:r>
          </w:p>
        </w:tc>
      </w:tr>
      <w:tr w:rsidR="00C54A3E" w:rsidRPr="00055683" w14:paraId="64C48FDE" w14:textId="77777777" w:rsidTr="00D0187D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1" w:type="dxa"/>
            <w:vAlign w:val="center"/>
          </w:tcPr>
          <w:p w14:paraId="7BC88DFE" w14:textId="77777777" w:rsidR="00C54A3E" w:rsidRPr="00055683" w:rsidRDefault="00055683" w:rsidP="00D0187D">
            <w:pPr>
              <w:jc w:val="center"/>
              <w:rPr>
                <w:rFonts w:ascii="Calibri Light" w:hAnsi="Calibri Light" w:cs="Arial"/>
                <w:color w:val="000000" w:themeColor="text1"/>
                <w:sz w:val="20"/>
                <w:szCs w:val="20"/>
              </w:rPr>
            </w:pPr>
            <w:r>
              <w:rPr>
                <w:rFonts w:ascii="Calibri Light" w:hAnsi="Calibri Light" w:cs="Arial"/>
                <w:color w:val="000000" w:themeColor="text1"/>
                <w:sz w:val="20"/>
                <w:szCs w:val="20"/>
              </w:rPr>
              <w:t xml:space="preserve">4.2 </w:t>
            </w:r>
            <w:r w:rsidR="009F231C" w:rsidRPr="00055683">
              <w:rPr>
                <w:rFonts w:ascii="Calibri Light" w:hAnsi="Calibri Light" w:cs="Arial"/>
                <w:color w:val="000000" w:themeColor="text1"/>
                <w:sz w:val="20"/>
                <w:szCs w:val="20"/>
              </w:rPr>
              <w:t>Comprensione delle esigenze e delle aspettative delle parti interessate</w:t>
            </w:r>
          </w:p>
        </w:tc>
        <w:tc>
          <w:tcPr>
            <w:tcW w:w="906" w:type="dxa"/>
            <w:vAlign w:val="center"/>
          </w:tcPr>
          <w:p w14:paraId="57FC4E58" w14:textId="77777777" w:rsidR="00C54A3E" w:rsidRPr="00F37A7D" w:rsidRDefault="00F37A7D" w:rsidP="000B45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</w:pPr>
            <w:r w:rsidRPr="005A2C59">
              <w:rPr>
                <w:rFonts w:ascii="Calibri Light" w:hAnsi="Calibri Light" w:cs="Arial"/>
                <w:b/>
                <w:bCs/>
                <w:color w:val="000000" w:themeColor="text1"/>
                <w:sz w:val="32"/>
                <w:szCs w:val="20"/>
                <w:highlight w:val="yellow"/>
              </w:rPr>
              <w:t>C</w:t>
            </w:r>
          </w:p>
        </w:tc>
        <w:tc>
          <w:tcPr>
            <w:tcW w:w="907" w:type="dxa"/>
            <w:vAlign w:val="center"/>
          </w:tcPr>
          <w:p w14:paraId="05567697" w14:textId="77777777" w:rsidR="00C54A3E" w:rsidRPr="00055683" w:rsidRDefault="00C54A3E" w:rsidP="000B45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</w:pPr>
            <w:r w:rsidRPr="00055683"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  <w:t>PC</w:t>
            </w:r>
          </w:p>
        </w:tc>
        <w:tc>
          <w:tcPr>
            <w:tcW w:w="906" w:type="dxa"/>
            <w:vAlign w:val="center"/>
          </w:tcPr>
          <w:p w14:paraId="6110328E" w14:textId="77777777" w:rsidR="00C54A3E" w:rsidRPr="00055683" w:rsidRDefault="00C54A3E" w:rsidP="000B45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</w:pPr>
            <w:r w:rsidRPr="00055683"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  <w:t>NC</w:t>
            </w:r>
          </w:p>
        </w:tc>
        <w:tc>
          <w:tcPr>
            <w:tcW w:w="907" w:type="dxa"/>
            <w:vAlign w:val="center"/>
          </w:tcPr>
          <w:p w14:paraId="4570582A" w14:textId="77777777" w:rsidR="00C54A3E" w:rsidRPr="00055683" w:rsidRDefault="00C54A3E" w:rsidP="000B45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</w:pPr>
            <w:r w:rsidRPr="00055683"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  <w:t>NA</w:t>
            </w:r>
          </w:p>
        </w:tc>
        <w:tc>
          <w:tcPr>
            <w:tcW w:w="3626" w:type="dxa"/>
            <w:vAlign w:val="center"/>
          </w:tcPr>
          <w:p w14:paraId="01F3104A" w14:textId="238A49D2" w:rsidR="00C54A3E" w:rsidRPr="00055683" w:rsidRDefault="005A2C59" w:rsidP="009F23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 Light" w:hAnsi="Calibri Light" w:cs="Arial"/>
                <w:bCs/>
                <w:color w:val="000000" w:themeColor="text1"/>
                <w:sz w:val="20"/>
                <w:szCs w:val="20"/>
              </w:rPr>
              <w:t>La direzione determina finalità sui vari fattori interni ed esterni al fine di poter monitorare le varie attività</w:t>
            </w:r>
          </w:p>
        </w:tc>
      </w:tr>
      <w:tr w:rsidR="00C54A3E" w:rsidRPr="00055683" w14:paraId="79C2E5FE" w14:textId="77777777" w:rsidTr="00D018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1" w:type="dxa"/>
            <w:vAlign w:val="center"/>
          </w:tcPr>
          <w:p w14:paraId="63D01F33" w14:textId="77777777" w:rsidR="00C54A3E" w:rsidRPr="00055683" w:rsidRDefault="00055683" w:rsidP="00D0187D">
            <w:pPr>
              <w:jc w:val="center"/>
              <w:rPr>
                <w:rFonts w:ascii="Calibri Light" w:hAnsi="Calibri Light" w:cs="Arial"/>
                <w:color w:val="000000" w:themeColor="text1"/>
                <w:sz w:val="20"/>
                <w:szCs w:val="20"/>
              </w:rPr>
            </w:pPr>
            <w:r>
              <w:rPr>
                <w:rFonts w:ascii="Calibri Light" w:hAnsi="Calibri Light" w:cs="Arial"/>
                <w:color w:val="000000" w:themeColor="text1"/>
                <w:sz w:val="20"/>
                <w:szCs w:val="20"/>
              </w:rPr>
              <w:t xml:space="preserve">4.3 </w:t>
            </w:r>
            <w:r w:rsidR="009F231C" w:rsidRPr="00055683">
              <w:rPr>
                <w:rFonts w:ascii="Calibri Light" w:hAnsi="Calibri Light" w:cs="Arial"/>
                <w:color w:val="000000" w:themeColor="text1"/>
                <w:sz w:val="20"/>
                <w:szCs w:val="20"/>
              </w:rPr>
              <w:t>Campo di applicazione</w:t>
            </w:r>
          </w:p>
        </w:tc>
        <w:tc>
          <w:tcPr>
            <w:tcW w:w="906" w:type="dxa"/>
            <w:vAlign w:val="center"/>
          </w:tcPr>
          <w:p w14:paraId="4249D96B" w14:textId="77777777" w:rsidR="00C54A3E" w:rsidRPr="00F37A7D" w:rsidRDefault="00F37A7D" w:rsidP="000B45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</w:pPr>
            <w:r w:rsidRPr="005A2C59">
              <w:rPr>
                <w:rFonts w:ascii="Calibri Light" w:hAnsi="Calibri Light" w:cs="Arial"/>
                <w:b/>
                <w:bCs/>
                <w:color w:val="000000" w:themeColor="text1"/>
                <w:sz w:val="32"/>
                <w:szCs w:val="20"/>
                <w:highlight w:val="yellow"/>
              </w:rPr>
              <w:t>C</w:t>
            </w:r>
          </w:p>
        </w:tc>
        <w:tc>
          <w:tcPr>
            <w:tcW w:w="907" w:type="dxa"/>
            <w:vAlign w:val="center"/>
          </w:tcPr>
          <w:p w14:paraId="2626BB4F" w14:textId="77777777" w:rsidR="00C54A3E" w:rsidRPr="00055683" w:rsidRDefault="00C54A3E" w:rsidP="000B45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</w:pPr>
            <w:r w:rsidRPr="00055683"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  <w:t>PC</w:t>
            </w:r>
          </w:p>
        </w:tc>
        <w:tc>
          <w:tcPr>
            <w:tcW w:w="906" w:type="dxa"/>
            <w:vAlign w:val="center"/>
          </w:tcPr>
          <w:p w14:paraId="36EC8C95" w14:textId="77777777" w:rsidR="00C54A3E" w:rsidRPr="00055683" w:rsidRDefault="00C54A3E" w:rsidP="000B45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</w:pPr>
            <w:r w:rsidRPr="00055683"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  <w:t>NC</w:t>
            </w:r>
          </w:p>
        </w:tc>
        <w:tc>
          <w:tcPr>
            <w:tcW w:w="907" w:type="dxa"/>
            <w:vAlign w:val="center"/>
          </w:tcPr>
          <w:p w14:paraId="2BDA0387" w14:textId="77777777" w:rsidR="00C54A3E" w:rsidRPr="00055683" w:rsidRDefault="00C54A3E" w:rsidP="000B45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</w:pPr>
            <w:r w:rsidRPr="00055683"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  <w:t>NA</w:t>
            </w:r>
          </w:p>
        </w:tc>
        <w:tc>
          <w:tcPr>
            <w:tcW w:w="3626" w:type="dxa"/>
            <w:vAlign w:val="center"/>
          </w:tcPr>
          <w:p w14:paraId="65C60BE3" w14:textId="08F7FAA3" w:rsidR="00C54A3E" w:rsidRPr="00055683" w:rsidRDefault="005A2C59" w:rsidP="000556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 Light" w:hAnsi="Calibri Light" w:cs="Arial"/>
                <w:bCs/>
                <w:color w:val="000000" w:themeColor="text1"/>
                <w:sz w:val="20"/>
                <w:szCs w:val="20"/>
              </w:rPr>
              <w:t>I campi di applicazione sono stati analizzati per applicare miglioramenti ( commerciale e acquisti)</w:t>
            </w:r>
          </w:p>
        </w:tc>
      </w:tr>
      <w:tr w:rsidR="00C54A3E" w:rsidRPr="00055683" w14:paraId="03FE4521" w14:textId="77777777" w:rsidTr="00D0187D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1" w:type="dxa"/>
            <w:vAlign w:val="center"/>
          </w:tcPr>
          <w:p w14:paraId="44FE3C02" w14:textId="77777777" w:rsidR="00C54A3E" w:rsidRDefault="00055683" w:rsidP="00D0187D">
            <w:pPr>
              <w:jc w:val="center"/>
              <w:rPr>
                <w:rFonts w:ascii="Calibri Light" w:hAnsi="Calibri Light" w:cs="Arial"/>
                <w:color w:val="000000" w:themeColor="text1"/>
                <w:sz w:val="20"/>
                <w:szCs w:val="20"/>
              </w:rPr>
            </w:pPr>
            <w:r>
              <w:rPr>
                <w:rFonts w:ascii="Calibri Light" w:hAnsi="Calibri Light" w:cs="Arial"/>
                <w:color w:val="000000" w:themeColor="text1"/>
                <w:sz w:val="20"/>
                <w:szCs w:val="20"/>
              </w:rPr>
              <w:t xml:space="preserve">4.4 </w:t>
            </w:r>
            <w:r w:rsidRPr="00055683">
              <w:rPr>
                <w:rFonts w:ascii="Calibri Light" w:hAnsi="Calibri Light" w:cs="Arial"/>
                <w:color w:val="000000" w:themeColor="text1"/>
                <w:sz w:val="20"/>
                <w:szCs w:val="20"/>
              </w:rPr>
              <w:t>Processi del sistema</w:t>
            </w:r>
          </w:p>
          <w:p w14:paraId="6850E095" w14:textId="77777777" w:rsidR="00A61604" w:rsidRPr="00055683" w:rsidRDefault="00A61604" w:rsidP="00D0187D">
            <w:pPr>
              <w:jc w:val="center"/>
              <w:rPr>
                <w:rFonts w:ascii="Calibri Light" w:hAnsi="Calibri Light" w:cs="Arial"/>
                <w:color w:val="000000" w:themeColor="text1"/>
                <w:sz w:val="20"/>
                <w:szCs w:val="20"/>
              </w:rPr>
            </w:pPr>
            <w:r>
              <w:rPr>
                <w:rFonts w:ascii="Calibri Light" w:hAnsi="Calibri Light" w:cs="Arial"/>
                <w:color w:val="000000" w:themeColor="text1"/>
                <w:sz w:val="20"/>
                <w:szCs w:val="20"/>
              </w:rPr>
              <w:t>7.5 Informazioni documentate</w:t>
            </w:r>
          </w:p>
        </w:tc>
        <w:tc>
          <w:tcPr>
            <w:tcW w:w="906" w:type="dxa"/>
            <w:vAlign w:val="center"/>
          </w:tcPr>
          <w:p w14:paraId="01C49564" w14:textId="77777777" w:rsidR="00C54A3E" w:rsidRPr="00F37A7D" w:rsidRDefault="00F37A7D" w:rsidP="000B45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</w:pPr>
            <w:r w:rsidRPr="005A2C59">
              <w:rPr>
                <w:rFonts w:ascii="Calibri Light" w:hAnsi="Calibri Light" w:cs="Arial"/>
                <w:b/>
                <w:bCs/>
                <w:color w:val="000000" w:themeColor="text1"/>
                <w:sz w:val="32"/>
                <w:szCs w:val="20"/>
                <w:highlight w:val="yellow"/>
              </w:rPr>
              <w:t>C</w:t>
            </w:r>
          </w:p>
        </w:tc>
        <w:tc>
          <w:tcPr>
            <w:tcW w:w="907" w:type="dxa"/>
            <w:vAlign w:val="center"/>
          </w:tcPr>
          <w:p w14:paraId="6DA3C7F6" w14:textId="77777777" w:rsidR="00C54A3E" w:rsidRPr="00055683" w:rsidRDefault="00C54A3E" w:rsidP="000B45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</w:pPr>
            <w:r w:rsidRPr="00055683"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  <w:t>PC</w:t>
            </w:r>
          </w:p>
        </w:tc>
        <w:tc>
          <w:tcPr>
            <w:tcW w:w="906" w:type="dxa"/>
            <w:vAlign w:val="center"/>
          </w:tcPr>
          <w:p w14:paraId="3F3B0FC5" w14:textId="77777777" w:rsidR="00C54A3E" w:rsidRPr="00055683" w:rsidRDefault="00C54A3E" w:rsidP="000B45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</w:pPr>
            <w:r w:rsidRPr="00055683"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  <w:t>NC</w:t>
            </w:r>
          </w:p>
        </w:tc>
        <w:tc>
          <w:tcPr>
            <w:tcW w:w="907" w:type="dxa"/>
            <w:vAlign w:val="center"/>
          </w:tcPr>
          <w:p w14:paraId="57D8DC98" w14:textId="77777777" w:rsidR="00C54A3E" w:rsidRPr="00055683" w:rsidRDefault="00C54A3E" w:rsidP="000B45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</w:pPr>
            <w:r w:rsidRPr="00055683"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  <w:t>NA</w:t>
            </w:r>
          </w:p>
        </w:tc>
        <w:tc>
          <w:tcPr>
            <w:tcW w:w="3626" w:type="dxa"/>
            <w:vAlign w:val="center"/>
          </w:tcPr>
          <w:p w14:paraId="63CB295A" w14:textId="603EC80D" w:rsidR="00C54A3E" w:rsidRPr="00055683" w:rsidRDefault="005A2C59" w:rsidP="000556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 Light" w:hAnsi="Calibri Light" w:cs="Arial"/>
                <w:bCs/>
                <w:color w:val="000000" w:themeColor="text1"/>
                <w:sz w:val="20"/>
                <w:szCs w:val="20"/>
              </w:rPr>
              <w:t>Commerciale , acquisti e produzione</w:t>
            </w:r>
          </w:p>
        </w:tc>
      </w:tr>
      <w:tr w:rsidR="00C54A3E" w:rsidRPr="00055683" w14:paraId="1F3486D0" w14:textId="77777777" w:rsidTr="00D018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1" w:type="dxa"/>
            <w:vAlign w:val="center"/>
          </w:tcPr>
          <w:p w14:paraId="4CAEB7E3" w14:textId="26C71433" w:rsidR="00C54A3E" w:rsidRDefault="00055683" w:rsidP="00D0187D">
            <w:pPr>
              <w:jc w:val="center"/>
              <w:rPr>
                <w:rFonts w:ascii="Calibri Light" w:hAnsi="Calibri Light" w:cs="Arial"/>
                <w:color w:val="000000" w:themeColor="text1"/>
                <w:sz w:val="20"/>
                <w:szCs w:val="20"/>
              </w:rPr>
            </w:pPr>
            <w:r>
              <w:rPr>
                <w:rFonts w:ascii="Calibri Light" w:hAnsi="Calibri Light" w:cs="Arial"/>
                <w:color w:val="000000" w:themeColor="text1"/>
                <w:sz w:val="20"/>
                <w:szCs w:val="20"/>
              </w:rPr>
              <w:t>5.1 Leadership e impegno</w:t>
            </w:r>
          </w:p>
          <w:p w14:paraId="65D16271" w14:textId="77777777" w:rsidR="00A61604" w:rsidRPr="00055683" w:rsidRDefault="00A61604" w:rsidP="00D0187D">
            <w:pPr>
              <w:jc w:val="center"/>
              <w:rPr>
                <w:rFonts w:ascii="Calibri Light" w:hAnsi="Calibri Light" w:cs="Arial"/>
                <w:color w:val="000000" w:themeColor="text1"/>
                <w:sz w:val="20"/>
                <w:szCs w:val="20"/>
              </w:rPr>
            </w:pPr>
            <w:r>
              <w:rPr>
                <w:rFonts w:ascii="Calibri Light" w:hAnsi="Calibri Light" w:cs="Arial"/>
                <w:color w:val="000000" w:themeColor="text1"/>
                <w:sz w:val="20"/>
                <w:szCs w:val="20"/>
              </w:rPr>
              <w:t>7.3 Consapevolezza</w:t>
            </w:r>
          </w:p>
        </w:tc>
        <w:tc>
          <w:tcPr>
            <w:tcW w:w="906" w:type="dxa"/>
            <w:vAlign w:val="center"/>
          </w:tcPr>
          <w:p w14:paraId="2CBA873B" w14:textId="77777777" w:rsidR="00C54A3E" w:rsidRPr="00F37A7D" w:rsidRDefault="00F37A7D" w:rsidP="000B45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</w:pPr>
            <w:r w:rsidRPr="005A2C59">
              <w:rPr>
                <w:rFonts w:ascii="Calibri Light" w:hAnsi="Calibri Light" w:cs="Arial"/>
                <w:b/>
                <w:bCs/>
                <w:color w:val="000000" w:themeColor="text1"/>
                <w:sz w:val="32"/>
                <w:szCs w:val="20"/>
                <w:highlight w:val="yellow"/>
              </w:rPr>
              <w:t>C</w:t>
            </w:r>
          </w:p>
        </w:tc>
        <w:tc>
          <w:tcPr>
            <w:tcW w:w="907" w:type="dxa"/>
            <w:vAlign w:val="center"/>
          </w:tcPr>
          <w:p w14:paraId="0AE2B7C8" w14:textId="77777777" w:rsidR="00C54A3E" w:rsidRPr="00055683" w:rsidRDefault="00C54A3E" w:rsidP="000B45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</w:pPr>
            <w:r w:rsidRPr="00055683"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  <w:t>PC</w:t>
            </w:r>
          </w:p>
        </w:tc>
        <w:tc>
          <w:tcPr>
            <w:tcW w:w="906" w:type="dxa"/>
            <w:vAlign w:val="center"/>
          </w:tcPr>
          <w:p w14:paraId="36B122DD" w14:textId="77777777" w:rsidR="00C54A3E" w:rsidRPr="00055683" w:rsidRDefault="00C54A3E" w:rsidP="000B45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</w:pPr>
            <w:r w:rsidRPr="00055683"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  <w:t>NC</w:t>
            </w:r>
          </w:p>
        </w:tc>
        <w:tc>
          <w:tcPr>
            <w:tcW w:w="907" w:type="dxa"/>
            <w:vAlign w:val="center"/>
          </w:tcPr>
          <w:p w14:paraId="44933C65" w14:textId="77777777" w:rsidR="00C54A3E" w:rsidRPr="00055683" w:rsidRDefault="00C54A3E" w:rsidP="000B45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</w:pPr>
            <w:r w:rsidRPr="00055683"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  <w:t>NA</w:t>
            </w:r>
          </w:p>
        </w:tc>
        <w:tc>
          <w:tcPr>
            <w:tcW w:w="3626" w:type="dxa"/>
            <w:vAlign w:val="center"/>
          </w:tcPr>
          <w:p w14:paraId="2A9B345C" w14:textId="2E9729CA" w:rsidR="00C54A3E" w:rsidRPr="00EC6D9E" w:rsidRDefault="005A2C59" w:rsidP="00EC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 Light" w:hAnsi="Calibri Light" w:cs="Arial"/>
                <w:bCs/>
                <w:color w:val="000000" w:themeColor="text1"/>
                <w:sz w:val="20"/>
                <w:szCs w:val="20"/>
              </w:rPr>
              <w:t>Sono stati ufficializzati i responsabili sia per la parte Qualità che ufficio Acquisti e ufficio Commerciale</w:t>
            </w:r>
          </w:p>
        </w:tc>
      </w:tr>
      <w:tr w:rsidR="00C54A3E" w:rsidRPr="00055683" w14:paraId="7151FAC5" w14:textId="77777777" w:rsidTr="00D0187D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1" w:type="dxa"/>
            <w:vAlign w:val="center"/>
          </w:tcPr>
          <w:p w14:paraId="3D24A7CA" w14:textId="3E5EA7EB" w:rsidR="00A61604" w:rsidRDefault="00055683" w:rsidP="00D0187D">
            <w:pPr>
              <w:jc w:val="center"/>
              <w:rPr>
                <w:rFonts w:ascii="Calibri Light" w:hAnsi="Calibri Light" w:cs="Arial"/>
                <w:color w:val="000000" w:themeColor="text1"/>
                <w:sz w:val="20"/>
                <w:szCs w:val="20"/>
              </w:rPr>
            </w:pPr>
            <w:r>
              <w:rPr>
                <w:rFonts w:ascii="Calibri Light" w:hAnsi="Calibri Light" w:cs="Arial"/>
                <w:color w:val="000000" w:themeColor="text1"/>
                <w:sz w:val="20"/>
                <w:szCs w:val="20"/>
              </w:rPr>
              <w:t>5.2 Politica</w:t>
            </w:r>
          </w:p>
          <w:p w14:paraId="4245BC23" w14:textId="77777777" w:rsidR="00C54A3E" w:rsidRPr="00055683" w:rsidRDefault="00A61604" w:rsidP="00D0187D">
            <w:pPr>
              <w:jc w:val="center"/>
              <w:rPr>
                <w:rFonts w:ascii="Calibri Light" w:hAnsi="Calibri Light" w:cs="Arial"/>
                <w:color w:val="000000" w:themeColor="text1"/>
                <w:sz w:val="20"/>
                <w:szCs w:val="20"/>
              </w:rPr>
            </w:pPr>
            <w:r>
              <w:rPr>
                <w:rFonts w:ascii="Calibri Light" w:hAnsi="Calibri Light" w:cs="Arial"/>
                <w:color w:val="000000" w:themeColor="text1"/>
                <w:sz w:val="20"/>
                <w:szCs w:val="20"/>
              </w:rPr>
              <w:t>7.4 Comunicazione</w:t>
            </w:r>
          </w:p>
        </w:tc>
        <w:tc>
          <w:tcPr>
            <w:tcW w:w="906" w:type="dxa"/>
            <w:vAlign w:val="center"/>
          </w:tcPr>
          <w:p w14:paraId="084F56B2" w14:textId="77777777" w:rsidR="00C54A3E" w:rsidRPr="002335FD" w:rsidRDefault="00C54A3E" w:rsidP="000B45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b/>
                <w:color w:val="808080" w:themeColor="background1" w:themeShade="80"/>
                <w:sz w:val="32"/>
                <w:szCs w:val="20"/>
              </w:rPr>
            </w:pPr>
            <w:r w:rsidRPr="005A2C59">
              <w:rPr>
                <w:rFonts w:ascii="Calibri Light" w:hAnsi="Calibri Light" w:cs="Arial"/>
                <w:b/>
                <w:bCs/>
                <w:color w:val="000000" w:themeColor="text1"/>
                <w:sz w:val="32"/>
                <w:szCs w:val="20"/>
                <w:highlight w:val="yellow"/>
              </w:rPr>
              <w:t>C</w:t>
            </w:r>
          </w:p>
        </w:tc>
        <w:tc>
          <w:tcPr>
            <w:tcW w:w="907" w:type="dxa"/>
            <w:vAlign w:val="center"/>
          </w:tcPr>
          <w:p w14:paraId="66BDA52E" w14:textId="77777777" w:rsidR="00C54A3E" w:rsidRPr="002335FD" w:rsidRDefault="00C54A3E" w:rsidP="000B45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color w:val="808080" w:themeColor="background1" w:themeShade="80"/>
                <w:sz w:val="32"/>
                <w:szCs w:val="20"/>
              </w:rPr>
            </w:pPr>
            <w:r w:rsidRPr="002335FD"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  <w:t>PC</w:t>
            </w:r>
          </w:p>
        </w:tc>
        <w:tc>
          <w:tcPr>
            <w:tcW w:w="906" w:type="dxa"/>
            <w:vAlign w:val="center"/>
          </w:tcPr>
          <w:p w14:paraId="1476D099" w14:textId="77777777" w:rsidR="00C54A3E" w:rsidRPr="00055683" w:rsidRDefault="00C54A3E" w:rsidP="000B45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</w:pPr>
            <w:r w:rsidRPr="00055683"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  <w:t>NC</w:t>
            </w:r>
          </w:p>
        </w:tc>
        <w:tc>
          <w:tcPr>
            <w:tcW w:w="907" w:type="dxa"/>
            <w:vAlign w:val="center"/>
          </w:tcPr>
          <w:p w14:paraId="2D2D2CDD" w14:textId="77777777" w:rsidR="00C54A3E" w:rsidRPr="00055683" w:rsidRDefault="00C54A3E" w:rsidP="000B45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</w:pPr>
            <w:r w:rsidRPr="00055683"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  <w:t>NA</w:t>
            </w:r>
          </w:p>
        </w:tc>
        <w:tc>
          <w:tcPr>
            <w:tcW w:w="3626" w:type="dxa"/>
            <w:vAlign w:val="center"/>
          </w:tcPr>
          <w:p w14:paraId="391EE55D" w14:textId="5198057E" w:rsidR="00C54A3E" w:rsidRPr="00055683" w:rsidRDefault="00B443F3" w:rsidP="000556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 Light" w:hAnsi="Calibri Light" w:cs="Arial"/>
                <w:bCs/>
                <w:color w:val="000000" w:themeColor="text1"/>
                <w:sz w:val="20"/>
                <w:szCs w:val="20"/>
              </w:rPr>
              <w:t>Incremento della Politica sulla qualità e sul processo produttivo</w:t>
            </w:r>
          </w:p>
        </w:tc>
      </w:tr>
      <w:tr w:rsidR="00C54A3E" w:rsidRPr="00055683" w14:paraId="7EC14DBE" w14:textId="77777777" w:rsidTr="00D018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1" w:type="dxa"/>
            <w:vAlign w:val="center"/>
          </w:tcPr>
          <w:p w14:paraId="710E5D89" w14:textId="77777777" w:rsidR="00C54A3E" w:rsidRPr="00055683" w:rsidRDefault="00055683" w:rsidP="00D0187D">
            <w:pPr>
              <w:jc w:val="center"/>
              <w:rPr>
                <w:rFonts w:ascii="Calibri Light" w:hAnsi="Calibri Light" w:cs="Arial"/>
                <w:color w:val="000000" w:themeColor="text1"/>
                <w:sz w:val="20"/>
                <w:szCs w:val="20"/>
              </w:rPr>
            </w:pPr>
            <w:r>
              <w:rPr>
                <w:rFonts w:ascii="Calibri Light" w:hAnsi="Calibri Light" w:cs="Arial"/>
                <w:color w:val="000000" w:themeColor="text1"/>
                <w:sz w:val="20"/>
                <w:szCs w:val="20"/>
              </w:rPr>
              <w:t>5.3 Ruoli responsabilità e autorità</w:t>
            </w:r>
          </w:p>
        </w:tc>
        <w:tc>
          <w:tcPr>
            <w:tcW w:w="906" w:type="dxa"/>
            <w:vAlign w:val="center"/>
          </w:tcPr>
          <w:p w14:paraId="4F274848" w14:textId="77777777" w:rsidR="00C54A3E" w:rsidRPr="00F37A7D" w:rsidRDefault="00C54A3E" w:rsidP="000B45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b/>
                <w:bCs/>
                <w:color w:val="000000" w:themeColor="text1"/>
                <w:sz w:val="32"/>
                <w:szCs w:val="20"/>
              </w:rPr>
            </w:pPr>
            <w:r w:rsidRPr="00B443F3">
              <w:rPr>
                <w:rFonts w:ascii="Calibri Light" w:hAnsi="Calibri Light" w:cs="Arial"/>
                <w:b/>
                <w:bCs/>
                <w:color w:val="000000" w:themeColor="text1"/>
                <w:sz w:val="32"/>
                <w:szCs w:val="20"/>
                <w:highlight w:val="yellow"/>
              </w:rPr>
              <w:t>C</w:t>
            </w:r>
          </w:p>
        </w:tc>
        <w:tc>
          <w:tcPr>
            <w:tcW w:w="907" w:type="dxa"/>
            <w:vAlign w:val="center"/>
          </w:tcPr>
          <w:p w14:paraId="310CC135" w14:textId="77777777" w:rsidR="00C54A3E" w:rsidRPr="00055683" w:rsidRDefault="00C54A3E" w:rsidP="000B45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</w:pPr>
            <w:r w:rsidRPr="00055683"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  <w:t>PC</w:t>
            </w:r>
          </w:p>
        </w:tc>
        <w:tc>
          <w:tcPr>
            <w:tcW w:w="906" w:type="dxa"/>
            <w:vAlign w:val="center"/>
          </w:tcPr>
          <w:p w14:paraId="515CD9EE" w14:textId="77777777" w:rsidR="00C54A3E" w:rsidRPr="00055683" w:rsidRDefault="00C54A3E" w:rsidP="000B45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</w:pPr>
            <w:r w:rsidRPr="00055683"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  <w:t>NC</w:t>
            </w:r>
          </w:p>
        </w:tc>
        <w:tc>
          <w:tcPr>
            <w:tcW w:w="907" w:type="dxa"/>
            <w:vAlign w:val="center"/>
          </w:tcPr>
          <w:p w14:paraId="72216AD5" w14:textId="77777777" w:rsidR="00C54A3E" w:rsidRPr="00055683" w:rsidRDefault="00C54A3E" w:rsidP="000B45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</w:pPr>
            <w:r w:rsidRPr="00055683"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  <w:t>NA</w:t>
            </w:r>
          </w:p>
        </w:tc>
        <w:tc>
          <w:tcPr>
            <w:tcW w:w="3626" w:type="dxa"/>
            <w:vAlign w:val="center"/>
          </w:tcPr>
          <w:p w14:paraId="070C5263" w14:textId="5AD6B10B" w:rsidR="00C54A3E" w:rsidRPr="00055683" w:rsidRDefault="00B443F3" w:rsidP="000556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 Light" w:hAnsi="Calibri Light" w:cs="Arial"/>
                <w:bCs/>
                <w:color w:val="000000" w:themeColor="text1"/>
                <w:sz w:val="20"/>
                <w:szCs w:val="20"/>
              </w:rPr>
              <w:t>Ufficializzato ruoli Ufficio Qualità e Ufficio Acquisti</w:t>
            </w:r>
          </w:p>
        </w:tc>
      </w:tr>
      <w:tr w:rsidR="00C54A3E" w:rsidRPr="00055683" w14:paraId="70777E38" w14:textId="77777777" w:rsidTr="00D0187D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1" w:type="dxa"/>
            <w:vAlign w:val="center"/>
          </w:tcPr>
          <w:p w14:paraId="58D0718D" w14:textId="77777777" w:rsidR="00C54A3E" w:rsidRPr="00055683" w:rsidRDefault="00055683" w:rsidP="00D0187D">
            <w:pPr>
              <w:jc w:val="center"/>
              <w:rPr>
                <w:rFonts w:ascii="Calibri Light" w:hAnsi="Calibri Light" w:cs="Arial"/>
                <w:color w:val="000000" w:themeColor="text1"/>
                <w:sz w:val="20"/>
                <w:szCs w:val="20"/>
              </w:rPr>
            </w:pPr>
            <w:r>
              <w:rPr>
                <w:rFonts w:ascii="Calibri Light" w:hAnsi="Calibri Light" w:cs="Arial"/>
                <w:color w:val="000000" w:themeColor="text1"/>
                <w:sz w:val="20"/>
                <w:szCs w:val="20"/>
              </w:rPr>
              <w:t>6.1 Rischi e opportunità</w:t>
            </w:r>
          </w:p>
        </w:tc>
        <w:tc>
          <w:tcPr>
            <w:tcW w:w="906" w:type="dxa"/>
            <w:vAlign w:val="center"/>
          </w:tcPr>
          <w:p w14:paraId="4FA10E0E" w14:textId="77777777" w:rsidR="00C54A3E" w:rsidRPr="009D353D" w:rsidRDefault="00C54A3E" w:rsidP="000B45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b/>
                <w:color w:val="808080" w:themeColor="background1" w:themeShade="80"/>
                <w:sz w:val="32"/>
                <w:szCs w:val="20"/>
              </w:rPr>
            </w:pPr>
            <w:r w:rsidRPr="00B443F3">
              <w:rPr>
                <w:rFonts w:ascii="Calibri Light" w:hAnsi="Calibri Light" w:cs="Arial"/>
                <w:b/>
                <w:color w:val="000000" w:themeColor="text1"/>
                <w:sz w:val="32"/>
                <w:szCs w:val="20"/>
                <w:highlight w:val="yellow"/>
              </w:rPr>
              <w:t>C</w:t>
            </w:r>
          </w:p>
        </w:tc>
        <w:tc>
          <w:tcPr>
            <w:tcW w:w="907" w:type="dxa"/>
            <w:vAlign w:val="center"/>
          </w:tcPr>
          <w:p w14:paraId="70A51523" w14:textId="77777777" w:rsidR="00C54A3E" w:rsidRPr="00055683" w:rsidRDefault="00C54A3E" w:rsidP="000B45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</w:pPr>
            <w:r w:rsidRPr="00055683"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  <w:t>PC</w:t>
            </w:r>
          </w:p>
        </w:tc>
        <w:tc>
          <w:tcPr>
            <w:tcW w:w="906" w:type="dxa"/>
            <w:vAlign w:val="center"/>
          </w:tcPr>
          <w:p w14:paraId="76F6F848" w14:textId="77777777" w:rsidR="00C54A3E" w:rsidRDefault="00C54A3E" w:rsidP="000B45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</w:pPr>
            <w:r w:rsidRPr="00055683"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  <w:t>NC</w:t>
            </w:r>
          </w:p>
          <w:p w14:paraId="0828C8B1" w14:textId="77777777" w:rsidR="00EC6D9E" w:rsidRPr="00EC6D9E" w:rsidRDefault="00EC6D9E" w:rsidP="00EC6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32"/>
                <w:szCs w:val="20"/>
              </w:rPr>
            </w:pPr>
          </w:p>
        </w:tc>
        <w:tc>
          <w:tcPr>
            <w:tcW w:w="907" w:type="dxa"/>
            <w:vAlign w:val="center"/>
          </w:tcPr>
          <w:p w14:paraId="1FA7F436" w14:textId="77777777" w:rsidR="00C54A3E" w:rsidRPr="00055683" w:rsidRDefault="00C54A3E" w:rsidP="000B45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</w:pPr>
            <w:r w:rsidRPr="00055683"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  <w:t>NA</w:t>
            </w:r>
          </w:p>
        </w:tc>
        <w:tc>
          <w:tcPr>
            <w:tcW w:w="3626" w:type="dxa"/>
            <w:vAlign w:val="center"/>
          </w:tcPr>
          <w:p w14:paraId="09508128" w14:textId="20F4CEF3" w:rsidR="00C54A3E" w:rsidRPr="00055683" w:rsidRDefault="00B443F3" w:rsidP="000B45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 Light" w:hAnsi="Calibri Light" w:cs="Arial"/>
                <w:bCs/>
                <w:color w:val="000000" w:themeColor="text1"/>
                <w:sz w:val="20"/>
                <w:szCs w:val="20"/>
              </w:rPr>
              <w:t>In fase di analisi</w:t>
            </w:r>
          </w:p>
        </w:tc>
      </w:tr>
      <w:tr w:rsidR="00055683" w:rsidRPr="00055683" w14:paraId="2477D248" w14:textId="77777777" w:rsidTr="00D018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1" w:type="dxa"/>
            <w:vAlign w:val="center"/>
          </w:tcPr>
          <w:p w14:paraId="33322E5E" w14:textId="505CAF79" w:rsidR="00A61604" w:rsidRDefault="00055683" w:rsidP="00D0187D">
            <w:pPr>
              <w:jc w:val="center"/>
              <w:rPr>
                <w:rFonts w:ascii="Calibri Light" w:hAnsi="Calibri Light" w:cs="Arial"/>
                <w:color w:val="000000" w:themeColor="text1"/>
                <w:sz w:val="20"/>
                <w:szCs w:val="20"/>
              </w:rPr>
            </w:pPr>
            <w:r>
              <w:rPr>
                <w:rFonts w:ascii="Calibri Light" w:hAnsi="Calibri Light" w:cs="Arial"/>
                <w:color w:val="000000" w:themeColor="text1"/>
                <w:sz w:val="20"/>
                <w:szCs w:val="20"/>
              </w:rPr>
              <w:lastRenderedPageBreak/>
              <w:t>6.2 Obiettivi per la qualità e pianificazione</w:t>
            </w:r>
          </w:p>
          <w:p w14:paraId="2729A816" w14:textId="77777777" w:rsidR="00055683" w:rsidRDefault="00A61604" w:rsidP="00D0187D">
            <w:pPr>
              <w:jc w:val="center"/>
              <w:rPr>
                <w:rFonts w:ascii="Calibri Light" w:hAnsi="Calibri Light" w:cs="Arial"/>
                <w:color w:val="000000" w:themeColor="text1"/>
                <w:sz w:val="20"/>
                <w:szCs w:val="20"/>
              </w:rPr>
            </w:pPr>
            <w:r>
              <w:rPr>
                <w:rFonts w:ascii="Calibri Light" w:hAnsi="Calibri Light" w:cs="Arial"/>
                <w:color w:val="000000" w:themeColor="text1"/>
                <w:sz w:val="20"/>
                <w:szCs w:val="20"/>
              </w:rPr>
              <w:t>6.3 Pianificazione delle modifiche</w:t>
            </w:r>
          </w:p>
        </w:tc>
        <w:tc>
          <w:tcPr>
            <w:tcW w:w="906" w:type="dxa"/>
            <w:vAlign w:val="center"/>
          </w:tcPr>
          <w:p w14:paraId="042228F7" w14:textId="77777777" w:rsidR="00055683" w:rsidRPr="00105F15" w:rsidRDefault="00055683" w:rsidP="000556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b/>
                <w:bCs/>
                <w:color w:val="000000" w:themeColor="text1"/>
                <w:sz w:val="32"/>
                <w:szCs w:val="20"/>
              </w:rPr>
            </w:pPr>
            <w:r w:rsidRPr="00B443F3">
              <w:rPr>
                <w:rFonts w:ascii="Calibri Light" w:hAnsi="Calibri Light" w:cs="Arial"/>
                <w:b/>
                <w:bCs/>
                <w:color w:val="000000" w:themeColor="text1"/>
                <w:sz w:val="32"/>
                <w:szCs w:val="20"/>
                <w:highlight w:val="yellow"/>
              </w:rPr>
              <w:t>C</w:t>
            </w:r>
          </w:p>
        </w:tc>
        <w:tc>
          <w:tcPr>
            <w:tcW w:w="907" w:type="dxa"/>
            <w:vAlign w:val="center"/>
          </w:tcPr>
          <w:p w14:paraId="2D8A3E75" w14:textId="77777777" w:rsidR="00055683" w:rsidRPr="00105F15" w:rsidRDefault="00055683" w:rsidP="000556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color w:val="000000" w:themeColor="text1"/>
                <w:sz w:val="32"/>
                <w:szCs w:val="20"/>
              </w:rPr>
            </w:pPr>
            <w:r w:rsidRPr="008C4351">
              <w:rPr>
                <w:rFonts w:ascii="Calibri Light" w:hAnsi="Calibri Light" w:cs="Arial"/>
                <w:color w:val="808080" w:themeColor="background1" w:themeShade="80"/>
                <w:sz w:val="32"/>
                <w:szCs w:val="20"/>
              </w:rPr>
              <w:t>PC</w:t>
            </w:r>
          </w:p>
        </w:tc>
        <w:tc>
          <w:tcPr>
            <w:tcW w:w="906" w:type="dxa"/>
            <w:vAlign w:val="center"/>
          </w:tcPr>
          <w:p w14:paraId="2B8AE738" w14:textId="77777777" w:rsidR="00055683" w:rsidRPr="00055683" w:rsidRDefault="00055683" w:rsidP="000556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</w:pPr>
            <w:r w:rsidRPr="00055683"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  <w:t>NC</w:t>
            </w:r>
          </w:p>
        </w:tc>
        <w:tc>
          <w:tcPr>
            <w:tcW w:w="907" w:type="dxa"/>
            <w:vAlign w:val="center"/>
          </w:tcPr>
          <w:p w14:paraId="0AD52B96" w14:textId="77777777" w:rsidR="00055683" w:rsidRPr="00055683" w:rsidRDefault="00055683" w:rsidP="000556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</w:pPr>
            <w:r w:rsidRPr="00055683"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  <w:t>NA</w:t>
            </w:r>
          </w:p>
        </w:tc>
        <w:tc>
          <w:tcPr>
            <w:tcW w:w="3626" w:type="dxa"/>
            <w:vAlign w:val="center"/>
          </w:tcPr>
          <w:p w14:paraId="2EF5BD9C" w14:textId="3F12EB77" w:rsidR="00055683" w:rsidRDefault="00B443F3" w:rsidP="000556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 Light" w:hAnsi="Calibri Light" w:cs="Arial"/>
                <w:bCs/>
                <w:color w:val="000000" w:themeColor="text1"/>
                <w:sz w:val="20"/>
                <w:szCs w:val="20"/>
              </w:rPr>
              <w:t>Miglioramento dei vari settori ( ufficio Commerciale, Ufficio Acquisti e ufficio Produzione )</w:t>
            </w:r>
          </w:p>
        </w:tc>
      </w:tr>
      <w:tr w:rsidR="00F84D5D" w:rsidRPr="00055683" w14:paraId="2365E7D7" w14:textId="77777777" w:rsidTr="00D0187D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1" w:type="dxa"/>
            <w:vAlign w:val="center"/>
          </w:tcPr>
          <w:p w14:paraId="23CAC802" w14:textId="77777777" w:rsidR="00F84D5D" w:rsidRDefault="00F84D5D" w:rsidP="00D0187D">
            <w:pPr>
              <w:jc w:val="center"/>
              <w:rPr>
                <w:rFonts w:ascii="Calibri Light" w:hAnsi="Calibri Light" w:cs="Arial"/>
                <w:color w:val="000000" w:themeColor="text1"/>
                <w:sz w:val="20"/>
                <w:szCs w:val="20"/>
              </w:rPr>
            </w:pPr>
            <w:r>
              <w:rPr>
                <w:rFonts w:ascii="Calibri Light" w:hAnsi="Calibri Light" w:cs="Arial"/>
                <w:color w:val="000000" w:themeColor="text1"/>
                <w:sz w:val="20"/>
                <w:szCs w:val="20"/>
              </w:rPr>
              <w:t>7.1 Risorse</w:t>
            </w:r>
          </w:p>
        </w:tc>
        <w:tc>
          <w:tcPr>
            <w:tcW w:w="906" w:type="dxa"/>
            <w:vAlign w:val="center"/>
          </w:tcPr>
          <w:p w14:paraId="3567C2E1" w14:textId="77777777" w:rsidR="00F84D5D" w:rsidRPr="00105F15" w:rsidRDefault="00F84D5D" w:rsidP="00F84D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b/>
                <w:color w:val="000000" w:themeColor="text1"/>
                <w:sz w:val="32"/>
                <w:szCs w:val="20"/>
              </w:rPr>
            </w:pPr>
            <w:r w:rsidRPr="00B443F3">
              <w:rPr>
                <w:rFonts w:ascii="Calibri Light" w:hAnsi="Calibri Light" w:cs="Arial"/>
                <w:b/>
                <w:sz w:val="32"/>
                <w:szCs w:val="20"/>
                <w:highlight w:val="yellow"/>
              </w:rPr>
              <w:t>C</w:t>
            </w:r>
          </w:p>
        </w:tc>
        <w:tc>
          <w:tcPr>
            <w:tcW w:w="907" w:type="dxa"/>
            <w:vAlign w:val="center"/>
          </w:tcPr>
          <w:p w14:paraId="68ABF685" w14:textId="77777777" w:rsidR="00F84D5D" w:rsidRPr="00055683" w:rsidRDefault="00F84D5D" w:rsidP="00F84D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</w:pPr>
            <w:r w:rsidRPr="00055683"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  <w:t>PC</w:t>
            </w:r>
          </w:p>
        </w:tc>
        <w:tc>
          <w:tcPr>
            <w:tcW w:w="906" w:type="dxa"/>
            <w:vAlign w:val="center"/>
          </w:tcPr>
          <w:p w14:paraId="281D42C8" w14:textId="77777777" w:rsidR="00F84D5D" w:rsidRPr="00105F15" w:rsidRDefault="00F84D5D" w:rsidP="00F84D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color w:val="808080" w:themeColor="background1" w:themeShade="80"/>
                <w:sz w:val="32"/>
                <w:szCs w:val="20"/>
              </w:rPr>
            </w:pPr>
            <w:r w:rsidRPr="00105F15">
              <w:rPr>
                <w:rFonts w:ascii="Calibri Light" w:hAnsi="Calibri Light" w:cs="Arial"/>
                <w:color w:val="A6A6A6" w:themeColor="background1" w:themeShade="A6"/>
                <w:sz w:val="32"/>
                <w:szCs w:val="20"/>
              </w:rPr>
              <w:t>NC</w:t>
            </w:r>
          </w:p>
        </w:tc>
        <w:tc>
          <w:tcPr>
            <w:tcW w:w="907" w:type="dxa"/>
            <w:vAlign w:val="center"/>
          </w:tcPr>
          <w:p w14:paraId="0597ACCE" w14:textId="28F8DF70" w:rsidR="00F84D5D" w:rsidRPr="00055683" w:rsidRDefault="00A114DD" w:rsidP="00F84D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</w:pPr>
            <w:r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  <w:t>NA</w:t>
            </w:r>
          </w:p>
        </w:tc>
        <w:tc>
          <w:tcPr>
            <w:tcW w:w="3626" w:type="dxa"/>
            <w:vAlign w:val="center"/>
          </w:tcPr>
          <w:p w14:paraId="26CD0C84" w14:textId="08602502" w:rsidR="00F84D5D" w:rsidRDefault="00B443F3" w:rsidP="00F84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 Light" w:hAnsi="Calibri Light" w:cs="Arial"/>
                <w:bCs/>
                <w:color w:val="000000" w:themeColor="text1"/>
                <w:sz w:val="20"/>
                <w:szCs w:val="20"/>
              </w:rPr>
              <w:t>Personale qualificato</w:t>
            </w:r>
          </w:p>
        </w:tc>
      </w:tr>
      <w:tr w:rsidR="00F84D5D" w:rsidRPr="00055683" w14:paraId="3A2EB997" w14:textId="77777777" w:rsidTr="00D018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1" w:type="dxa"/>
            <w:vAlign w:val="center"/>
          </w:tcPr>
          <w:p w14:paraId="177BEC50" w14:textId="77777777" w:rsidR="00F84D5D" w:rsidRDefault="00F84D5D" w:rsidP="00D0187D">
            <w:pPr>
              <w:jc w:val="center"/>
              <w:rPr>
                <w:rFonts w:ascii="Calibri Light" w:hAnsi="Calibri Light" w:cs="Arial"/>
                <w:color w:val="000000" w:themeColor="text1"/>
                <w:sz w:val="20"/>
                <w:szCs w:val="20"/>
              </w:rPr>
            </w:pPr>
            <w:r>
              <w:rPr>
                <w:rFonts w:ascii="Calibri Light" w:hAnsi="Calibri Light" w:cs="Arial"/>
                <w:color w:val="000000" w:themeColor="text1"/>
                <w:sz w:val="20"/>
                <w:szCs w:val="20"/>
              </w:rPr>
              <w:t>7.2 Competenze</w:t>
            </w:r>
          </w:p>
        </w:tc>
        <w:tc>
          <w:tcPr>
            <w:tcW w:w="906" w:type="dxa"/>
            <w:vAlign w:val="center"/>
          </w:tcPr>
          <w:p w14:paraId="08257E4D" w14:textId="77777777" w:rsidR="00F84D5D" w:rsidRPr="00F37A7D" w:rsidRDefault="00F84D5D" w:rsidP="00F84D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b/>
                <w:bCs/>
                <w:color w:val="000000" w:themeColor="text1"/>
                <w:sz w:val="32"/>
                <w:szCs w:val="20"/>
              </w:rPr>
            </w:pPr>
            <w:r w:rsidRPr="00B443F3">
              <w:rPr>
                <w:rFonts w:ascii="Calibri Light" w:hAnsi="Calibri Light" w:cs="Arial"/>
                <w:b/>
                <w:bCs/>
                <w:color w:val="000000" w:themeColor="text1"/>
                <w:sz w:val="32"/>
                <w:szCs w:val="20"/>
                <w:highlight w:val="yellow"/>
              </w:rPr>
              <w:t>C</w:t>
            </w:r>
          </w:p>
        </w:tc>
        <w:tc>
          <w:tcPr>
            <w:tcW w:w="907" w:type="dxa"/>
            <w:vAlign w:val="center"/>
          </w:tcPr>
          <w:p w14:paraId="216AFD28" w14:textId="77777777" w:rsidR="00F84D5D" w:rsidRPr="00055683" w:rsidRDefault="00F84D5D" w:rsidP="00F84D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</w:pPr>
            <w:r w:rsidRPr="00055683"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  <w:t>PC</w:t>
            </w:r>
          </w:p>
        </w:tc>
        <w:tc>
          <w:tcPr>
            <w:tcW w:w="906" w:type="dxa"/>
            <w:vAlign w:val="center"/>
          </w:tcPr>
          <w:p w14:paraId="207EAF51" w14:textId="77777777" w:rsidR="00F84D5D" w:rsidRPr="00055683" w:rsidRDefault="00F84D5D" w:rsidP="00F84D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</w:pPr>
            <w:r w:rsidRPr="00055683"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  <w:t>NC</w:t>
            </w:r>
          </w:p>
        </w:tc>
        <w:tc>
          <w:tcPr>
            <w:tcW w:w="907" w:type="dxa"/>
            <w:vAlign w:val="center"/>
          </w:tcPr>
          <w:p w14:paraId="37186A5A" w14:textId="77777777" w:rsidR="00F84D5D" w:rsidRPr="00055683" w:rsidRDefault="00F84D5D" w:rsidP="00F84D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</w:pPr>
            <w:r w:rsidRPr="00055683"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  <w:t>NA</w:t>
            </w:r>
          </w:p>
        </w:tc>
        <w:tc>
          <w:tcPr>
            <w:tcW w:w="3626" w:type="dxa"/>
            <w:vAlign w:val="center"/>
          </w:tcPr>
          <w:p w14:paraId="3EB4D3D0" w14:textId="1485D881" w:rsidR="00F84D5D" w:rsidRPr="00A61604" w:rsidRDefault="00B443F3" w:rsidP="00F84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 Light" w:hAnsi="Calibri Light" w:cs="Arial"/>
                <w:bCs/>
                <w:color w:val="000000" w:themeColor="text1"/>
                <w:sz w:val="20"/>
                <w:szCs w:val="20"/>
              </w:rPr>
              <w:t xml:space="preserve">I vari responsabili nominati hanno buone competenze </w:t>
            </w:r>
          </w:p>
        </w:tc>
      </w:tr>
      <w:tr w:rsidR="00F84D5D" w:rsidRPr="00055683" w14:paraId="78E2F729" w14:textId="77777777" w:rsidTr="00D0187D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1" w:type="dxa"/>
            <w:vAlign w:val="center"/>
          </w:tcPr>
          <w:p w14:paraId="2D92A654" w14:textId="77777777" w:rsidR="00F84D5D" w:rsidRDefault="00F84D5D" w:rsidP="00D0187D">
            <w:pPr>
              <w:jc w:val="center"/>
              <w:rPr>
                <w:rFonts w:ascii="Calibri Light" w:hAnsi="Calibri Light" w:cs="Arial"/>
                <w:color w:val="000000" w:themeColor="text1"/>
                <w:sz w:val="20"/>
                <w:szCs w:val="20"/>
              </w:rPr>
            </w:pPr>
            <w:r>
              <w:rPr>
                <w:rFonts w:ascii="Calibri Light" w:hAnsi="Calibri Light" w:cs="Arial"/>
                <w:color w:val="000000" w:themeColor="text1"/>
                <w:sz w:val="20"/>
                <w:szCs w:val="20"/>
              </w:rPr>
              <w:t>8. Attività operative</w:t>
            </w:r>
          </w:p>
          <w:p w14:paraId="6E03C180" w14:textId="77777777" w:rsidR="00F84D5D" w:rsidRDefault="00F84D5D" w:rsidP="00D0187D">
            <w:pPr>
              <w:jc w:val="center"/>
              <w:rPr>
                <w:rFonts w:ascii="Calibri Light" w:hAnsi="Calibri Light" w:cs="Arial"/>
                <w:color w:val="000000" w:themeColor="text1"/>
                <w:sz w:val="20"/>
                <w:szCs w:val="20"/>
              </w:rPr>
            </w:pPr>
            <w:r>
              <w:rPr>
                <w:rFonts w:ascii="Calibri Light" w:hAnsi="Calibri Light" w:cs="Arial"/>
                <w:color w:val="000000" w:themeColor="text1"/>
                <w:sz w:val="20"/>
                <w:szCs w:val="20"/>
              </w:rPr>
              <w:t>9.1 Monitoraggio, misurazione, analisi e valutazione</w:t>
            </w:r>
          </w:p>
          <w:p w14:paraId="2123354D" w14:textId="77777777" w:rsidR="00F84D5D" w:rsidRDefault="00F84D5D" w:rsidP="00D0187D">
            <w:pPr>
              <w:jc w:val="center"/>
              <w:rPr>
                <w:rFonts w:ascii="Calibri Light" w:hAnsi="Calibri Light" w:cs="Arial"/>
                <w:color w:val="000000" w:themeColor="text1"/>
                <w:sz w:val="20"/>
                <w:szCs w:val="20"/>
              </w:rPr>
            </w:pPr>
            <w:r>
              <w:rPr>
                <w:rFonts w:ascii="Calibri Light" w:hAnsi="Calibri Light" w:cs="Arial"/>
                <w:color w:val="000000" w:themeColor="text1"/>
                <w:sz w:val="20"/>
                <w:szCs w:val="20"/>
              </w:rPr>
              <w:t>10 Miglioramento</w:t>
            </w:r>
          </w:p>
        </w:tc>
        <w:tc>
          <w:tcPr>
            <w:tcW w:w="906" w:type="dxa"/>
            <w:vAlign w:val="center"/>
          </w:tcPr>
          <w:p w14:paraId="5EC090BB" w14:textId="77777777" w:rsidR="00F84D5D" w:rsidRPr="00F37A7D" w:rsidRDefault="00F84D5D" w:rsidP="00F84D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b/>
                <w:bCs/>
                <w:color w:val="808080" w:themeColor="background1" w:themeShade="80"/>
                <w:sz w:val="32"/>
                <w:szCs w:val="20"/>
              </w:rPr>
            </w:pPr>
            <w:r w:rsidRPr="00B443F3">
              <w:rPr>
                <w:rFonts w:ascii="Calibri Light" w:hAnsi="Calibri Light" w:cs="Arial"/>
                <w:b/>
                <w:bCs/>
                <w:color w:val="000000" w:themeColor="text1"/>
                <w:sz w:val="32"/>
                <w:szCs w:val="20"/>
                <w:highlight w:val="yellow"/>
              </w:rPr>
              <w:t>C</w:t>
            </w:r>
          </w:p>
        </w:tc>
        <w:tc>
          <w:tcPr>
            <w:tcW w:w="907" w:type="dxa"/>
            <w:vAlign w:val="center"/>
          </w:tcPr>
          <w:p w14:paraId="1C7D33E5" w14:textId="77777777" w:rsidR="00F84D5D" w:rsidRPr="00055683" w:rsidRDefault="00F84D5D" w:rsidP="00F84D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</w:pPr>
            <w:r w:rsidRPr="00055683"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  <w:t>PC</w:t>
            </w:r>
          </w:p>
        </w:tc>
        <w:tc>
          <w:tcPr>
            <w:tcW w:w="906" w:type="dxa"/>
            <w:vAlign w:val="center"/>
          </w:tcPr>
          <w:p w14:paraId="0A3CA97E" w14:textId="77777777" w:rsidR="00F84D5D" w:rsidRPr="00055683" w:rsidRDefault="00F84D5D" w:rsidP="00F84D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</w:pPr>
            <w:r w:rsidRPr="00055683"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  <w:t>NC</w:t>
            </w:r>
          </w:p>
        </w:tc>
        <w:tc>
          <w:tcPr>
            <w:tcW w:w="907" w:type="dxa"/>
            <w:vAlign w:val="center"/>
          </w:tcPr>
          <w:p w14:paraId="543EFD52" w14:textId="77777777" w:rsidR="00F84D5D" w:rsidRPr="00055683" w:rsidRDefault="00F84D5D" w:rsidP="00F84D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</w:pPr>
            <w:r w:rsidRPr="00055683"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  <w:t>NA</w:t>
            </w:r>
          </w:p>
        </w:tc>
        <w:tc>
          <w:tcPr>
            <w:tcW w:w="3626" w:type="dxa"/>
            <w:vAlign w:val="center"/>
          </w:tcPr>
          <w:p w14:paraId="190F3EA5" w14:textId="60644126" w:rsidR="00F84D5D" w:rsidRDefault="00B443F3" w:rsidP="00F84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 Light" w:hAnsi="Calibri Light" w:cs="Arial"/>
                <w:bCs/>
                <w:color w:val="000000" w:themeColor="text1"/>
                <w:sz w:val="20"/>
                <w:szCs w:val="20"/>
              </w:rPr>
              <w:t>I settori Qualità e Acquisti operano monitorando costantemente le fasi del proprio al fine di migliorare tutti i processi</w:t>
            </w:r>
          </w:p>
        </w:tc>
      </w:tr>
      <w:tr w:rsidR="00F84D5D" w:rsidRPr="00055683" w14:paraId="4F3BF056" w14:textId="77777777" w:rsidTr="00D018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1" w:type="dxa"/>
            <w:vAlign w:val="center"/>
          </w:tcPr>
          <w:p w14:paraId="3630DB14" w14:textId="77777777" w:rsidR="00F84D5D" w:rsidRDefault="00F84D5D" w:rsidP="00D0187D">
            <w:pPr>
              <w:jc w:val="center"/>
              <w:rPr>
                <w:rFonts w:ascii="Calibri Light" w:hAnsi="Calibri Light" w:cs="Arial"/>
                <w:color w:val="000000" w:themeColor="text1"/>
                <w:sz w:val="20"/>
                <w:szCs w:val="20"/>
              </w:rPr>
            </w:pPr>
            <w:r>
              <w:rPr>
                <w:rFonts w:ascii="Calibri Light" w:hAnsi="Calibri Light" w:cs="Arial"/>
                <w:color w:val="000000" w:themeColor="text1"/>
                <w:sz w:val="20"/>
                <w:szCs w:val="20"/>
              </w:rPr>
              <w:t>9.3 Riesame della direzione</w:t>
            </w:r>
          </w:p>
        </w:tc>
        <w:tc>
          <w:tcPr>
            <w:tcW w:w="906" w:type="dxa"/>
            <w:vAlign w:val="center"/>
          </w:tcPr>
          <w:p w14:paraId="0B51596C" w14:textId="77777777" w:rsidR="00F84D5D" w:rsidRPr="008C4351" w:rsidRDefault="00F84D5D" w:rsidP="00F84D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b/>
                <w:color w:val="808080" w:themeColor="background1" w:themeShade="80"/>
                <w:sz w:val="32"/>
                <w:szCs w:val="20"/>
              </w:rPr>
            </w:pPr>
            <w:r w:rsidRPr="00B443F3">
              <w:rPr>
                <w:rFonts w:ascii="Calibri Light" w:hAnsi="Calibri Light" w:cs="Arial"/>
                <w:b/>
                <w:color w:val="000000" w:themeColor="text1"/>
                <w:sz w:val="32"/>
                <w:szCs w:val="20"/>
                <w:highlight w:val="yellow"/>
              </w:rPr>
              <w:t>C</w:t>
            </w:r>
          </w:p>
        </w:tc>
        <w:tc>
          <w:tcPr>
            <w:tcW w:w="907" w:type="dxa"/>
            <w:vAlign w:val="center"/>
          </w:tcPr>
          <w:p w14:paraId="4AE03ED4" w14:textId="77777777" w:rsidR="00F84D5D" w:rsidRPr="00055683" w:rsidRDefault="00F84D5D" w:rsidP="00F84D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</w:pPr>
            <w:r w:rsidRPr="00055683"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  <w:t>PC</w:t>
            </w:r>
          </w:p>
        </w:tc>
        <w:tc>
          <w:tcPr>
            <w:tcW w:w="906" w:type="dxa"/>
            <w:vAlign w:val="center"/>
          </w:tcPr>
          <w:p w14:paraId="17D72681" w14:textId="77777777" w:rsidR="00F84D5D" w:rsidRPr="00055683" w:rsidRDefault="00F84D5D" w:rsidP="00F84D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</w:pPr>
            <w:r w:rsidRPr="00055683">
              <w:rPr>
                <w:rFonts w:ascii="Calibri Light" w:hAnsi="Calibri Light" w:cs="Arial"/>
                <w:bCs/>
                <w:color w:val="808080" w:themeColor="background1" w:themeShade="80"/>
                <w:sz w:val="32"/>
                <w:szCs w:val="20"/>
              </w:rPr>
              <w:t>NC</w:t>
            </w:r>
          </w:p>
        </w:tc>
        <w:tc>
          <w:tcPr>
            <w:tcW w:w="907" w:type="dxa"/>
            <w:vAlign w:val="center"/>
          </w:tcPr>
          <w:p w14:paraId="33ECF463" w14:textId="77777777" w:rsidR="00F84D5D" w:rsidRPr="008C4351" w:rsidRDefault="00F84D5D" w:rsidP="00F84D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color w:val="808080" w:themeColor="background1" w:themeShade="80"/>
                <w:sz w:val="32"/>
                <w:szCs w:val="20"/>
              </w:rPr>
            </w:pPr>
            <w:r w:rsidRPr="008C4351">
              <w:rPr>
                <w:rFonts w:ascii="Calibri Light" w:hAnsi="Calibri Light" w:cs="Arial"/>
                <w:color w:val="808080" w:themeColor="background1" w:themeShade="80"/>
                <w:sz w:val="32"/>
                <w:szCs w:val="20"/>
              </w:rPr>
              <w:t>NA</w:t>
            </w:r>
          </w:p>
        </w:tc>
        <w:tc>
          <w:tcPr>
            <w:tcW w:w="3626" w:type="dxa"/>
            <w:vAlign w:val="center"/>
          </w:tcPr>
          <w:p w14:paraId="2468456B" w14:textId="2E64CCDB" w:rsidR="00F84D5D" w:rsidRDefault="00B443F3" w:rsidP="00F84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 Light" w:hAnsi="Calibri Light" w:cs="Arial"/>
                <w:bCs/>
                <w:color w:val="000000" w:themeColor="text1"/>
                <w:sz w:val="20"/>
                <w:szCs w:val="20"/>
              </w:rPr>
              <w:t>Il riesame della direzione ha controllato ed esaminato tutti i punti indicati su questo report.</w:t>
            </w:r>
          </w:p>
        </w:tc>
      </w:tr>
    </w:tbl>
    <w:p w14:paraId="4980049C" w14:textId="77777777" w:rsidR="005D7731" w:rsidRPr="00055683" w:rsidRDefault="005D7731">
      <w:pPr>
        <w:rPr>
          <w:rFonts w:ascii="Calibri Light" w:hAnsi="Calibri Light"/>
          <w:b/>
          <w:sz w:val="24"/>
        </w:rPr>
      </w:pPr>
    </w:p>
    <w:p w14:paraId="4F3DA7B1" w14:textId="77777777" w:rsidR="005D7731" w:rsidRPr="00055683" w:rsidRDefault="005D7731">
      <w:pPr>
        <w:rPr>
          <w:rFonts w:ascii="Calibri Light" w:hAnsi="Calibri Light"/>
          <w:b/>
          <w:sz w:val="24"/>
        </w:rPr>
      </w:pPr>
      <w:r w:rsidRPr="00055683">
        <w:rPr>
          <w:rFonts w:ascii="Calibri Light" w:hAnsi="Calibri Light"/>
          <w:b/>
          <w:sz w:val="24"/>
        </w:rPr>
        <w:br w:type="page"/>
      </w:r>
    </w:p>
    <w:tbl>
      <w:tblPr>
        <w:tblStyle w:val="Grigliamedia3-Colore5"/>
        <w:tblW w:w="14503" w:type="dxa"/>
        <w:tblLayout w:type="fixed"/>
        <w:tblLook w:val="04A0" w:firstRow="1" w:lastRow="0" w:firstColumn="1" w:lastColumn="0" w:noHBand="0" w:noVBand="1"/>
      </w:tblPr>
      <w:tblGrid>
        <w:gridCol w:w="3625"/>
        <w:gridCol w:w="10878"/>
      </w:tblGrid>
      <w:tr w:rsidR="0053624A" w:rsidRPr="00055683" w14:paraId="314BEE45" w14:textId="77777777" w:rsidTr="00D018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5" w:type="dxa"/>
            <w:vAlign w:val="center"/>
          </w:tcPr>
          <w:p w14:paraId="2BBEBDA4" w14:textId="13F9545D" w:rsidR="0053624A" w:rsidRPr="0053624A" w:rsidRDefault="0053624A" w:rsidP="00D0187D">
            <w:pPr>
              <w:jc w:val="center"/>
              <w:rPr>
                <w:rFonts w:ascii="Calibri Light" w:hAnsi="Calibri Light" w:cs="Arial"/>
                <w:color w:val="000000" w:themeColor="text1"/>
                <w:sz w:val="20"/>
                <w:szCs w:val="20"/>
              </w:rPr>
            </w:pPr>
            <w:r w:rsidRPr="0053624A">
              <w:rPr>
                <w:rFonts w:ascii="Calibri Light" w:hAnsi="Calibri Light" w:cs="Arial"/>
                <w:color w:val="000000" w:themeColor="text1"/>
                <w:sz w:val="20"/>
                <w:szCs w:val="20"/>
              </w:rPr>
              <w:lastRenderedPageBreak/>
              <w:t>Cambiamenti che possono influire sull’organizzazione:</w:t>
            </w:r>
          </w:p>
        </w:tc>
        <w:tc>
          <w:tcPr>
            <w:tcW w:w="10878" w:type="dxa"/>
            <w:shd w:val="clear" w:color="auto" w:fill="DAEEF3" w:themeFill="accent5" w:themeFillTint="33"/>
            <w:vAlign w:val="center"/>
          </w:tcPr>
          <w:p w14:paraId="4F7E09D4" w14:textId="033C9624" w:rsidR="0053624A" w:rsidRPr="00055683" w:rsidRDefault="00B443F3" w:rsidP="000B45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Calibri Light" w:hAnsi="Calibri Light" w:cs="Arial"/>
                <w:bCs w:val="0"/>
                <w:color w:val="000000" w:themeColor="text1"/>
                <w:sz w:val="20"/>
                <w:szCs w:val="20"/>
              </w:rPr>
              <w:t>NUSSUNO</w:t>
            </w:r>
          </w:p>
        </w:tc>
      </w:tr>
      <w:tr w:rsidR="0053624A" w:rsidRPr="00055683" w14:paraId="527A681D" w14:textId="77777777" w:rsidTr="00D018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5" w:type="dxa"/>
            <w:vAlign w:val="center"/>
          </w:tcPr>
          <w:p w14:paraId="4094F0EA" w14:textId="4C6BF49E" w:rsidR="0053624A" w:rsidRPr="0053624A" w:rsidRDefault="0053624A" w:rsidP="00D0187D">
            <w:pPr>
              <w:jc w:val="center"/>
              <w:rPr>
                <w:rFonts w:ascii="Calibri Light" w:hAnsi="Calibri Light" w:cs="Arial"/>
                <w:sz w:val="20"/>
                <w:szCs w:val="20"/>
              </w:rPr>
            </w:pPr>
            <w:r w:rsidRPr="0053624A">
              <w:rPr>
                <w:rFonts w:ascii="Calibri Light" w:hAnsi="Calibri Light" w:cs="Arial"/>
                <w:color w:val="000000" w:themeColor="text1"/>
                <w:sz w:val="20"/>
                <w:szCs w:val="20"/>
              </w:rPr>
              <w:t>Risultanze audit precedenti</w:t>
            </w:r>
          </w:p>
        </w:tc>
        <w:tc>
          <w:tcPr>
            <w:tcW w:w="10878" w:type="dxa"/>
            <w:vAlign w:val="center"/>
          </w:tcPr>
          <w:p w14:paraId="2CEB1B13" w14:textId="05F17235" w:rsidR="0053624A" w:rsidRPr="00055683" w:rsidRDefault="00B443F3" w:rsidP="000B45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szCs w:val="24"/>
              </w:rPr>
            </w:pPr>
            <w:r>
              <w:rPr>
                <w:rFonts w:ascii="Calibri Light" w:hAnsi="Calibri Light" w:cs="Arial"/>
                <w:szCs w:val="24"/>
              </w:rPr>
              <w:t xml:space="preserve">La società sta seguendo tutti i vari punti sopraindicati impegnandosi a mettere a disposizione della società risorse </w:t>
            </w:r>
            <w:r w:rsidR="001D1AB4">
              <w:rPr>
                <w:rFonts w:ascii="Calibri Light" w:hAnsi="Calibri Light" w:cs="Arial"/>
                <w:szCs w:val="24"/>
              </w:rPr>
              <w:t>sia di tipo economico sia di personale.</w:t>
            </w:r>
          </w:p>
        </w:tc>
      </w:tr>
      <w:tr w:rsidR="00FB2A0D" w:rsidRPr="00055683" w14:paraId="208C6970" w14:textId="77777777" w:rsidTr="00CB15C6">
        <w:trPr>
          <w:trHeight w:val="9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3" w:type="dxa"/>
            <w:gridSpan w:val="2"/>
            <w:vAlign w:val="center"/>
          </w:tcPr>
          <w:p w14:paraId="6523915C" w14:textId="664F1DBE" w:rsidR="00FB2A0D" w:rsidRPr="00055683" w:rsidRDefault="00FB2A0D" w:rsidP="00FB2A0D">
            <w:pPr>
              <w:jc w:val="center"/>
              <w:rPr>
                <w:rFonts w:ascii="Calibri Light" w:hAnsi="Calibri Light" w:cs="Arial"/>
                <w:szCs w:val="24"/>
              </w:rPr>
            </w:pPr>
            <w:r w:rsidRPr="00FB2A0D">
              <w:rPr>
                <w:rFonts w:ascii="Calibri Light" w:hAnsi="Calibri Light" w:cs="Arial"/>
                <w:color w:val="auto"/>
                <w:sz w:val="24"/>
                <w:szCs w:val="24"/>
              </w:rPr>
              <w:t>Risultanza dell’audit</w:t>
            </w:r>
          </w:p>
        </w:tc>
      </w:tr>
      <w:tr w:rsidR="005D7731" w:rsidRPr="00055683" w14:paraId="02190024" w14:textId="77777777" w:rsidTr="00D018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5" w:type="dxa"/>
            <w:vAlign w:val="center"/>
          </w:tcPr>
          <w:p w14:paraId="545234FB" w14:textId="77777777" w:rsidR="005D7731" w:rsidRPr="0053624A" w:rsidRDefault="005D7731" w:rsidP="00D0187D">
            <w:pPr>
              <w:jc w:val="center"/>
              <w:rPr>
                <w:rFonts w:ascii="Calibri Light" w:hAnsi="Calibri Light" w:cs="Arial"/>
                <w:color w:val="auto"/>
                <w:sz w:val="20"/>
                <w:szCs w:val="20"/>
              </w:rPr>
            </w:pPr>
            <w:r w:rsidRPr="0053624A">
              <w:rPr>
                <w:rFonts w:ascii="Calibri Light" w:hAnsi="Calibri Light" w:cs="Arial"/>
                <w:color w:val="auto"/>
                <w:sz w:val="20"/>
                <w:szCs w:val="20"/>
              </w:rPr>
              <w:t>Requisiti</w:t>
            </w:r>
          </w:p>
        </w:tc>
        <w:tc>
          <w:tcPr>
            <w:tcW w:w="10878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47"/>
              <w:gridCol w:w="4247"/>
            </w:tblGrid>
            <w:tr w:rsidR="005D7731" w:rsidRPr="00055683" w14:paraId="4C99A361" w14:textId="77777777" w:rsidTr="008E4597">
              <w:trPr>
                <w:trHeight w:val="454"/>
                <w:jc w:val="center"/>
              </w:trPr>
              <w:tc>
                <w:tcPr>
                  <w:tcW w:w="4247" w:type="dxa"/>
                  <w:shd w:val="clear" w:color="auto" w:fill="FFFFFF" w:themeFill="background1"/>
                  <w:vAlign w:val="center"/>
                </w:tcPr>
                <w:p w14:paraId="70C77326" w14:textId="77777777" w:rsidR="005D7731" w:rsidRPr="00055683" w:rsidRDefault="005D7731" w:rsidP="000B4503">
                  <w:pPr>
                    <w:spacing w:after="0"/>
                    <w:rPr>
                      <w:rFonts w:ascii="Calibri Light" w:hAnsi="Calibri Light" w:cs="Arial"/>
                      <w:szCs w:val="24"/>
                    </w:rPr>
                  </w:pPr>
                  <w:r w:rsidRPr="00055683">
                    <w:rPr>
                      <w:rFonts w:ascii="Calibri Light" w:hAnsi="Calibri Light" w:cs="Arial"/>
                      <w:szCs w:val="24"/>
                    </w:rPr>
                    <w:t>Requisiti</w:t>
                  </w:r>
                </w:p>
              </w:tc>
              <w:tc>
                <w:tcPr>
                  <w:tcW w:w="4247" w:type="dxa"/>
                  <w:tcBorders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2E995D36" w14:textId="77777777" w:rsidR="005D7731" w:rsidRPr="00055683" w:rsidRDefault="00967ACB" w:rsidP="000B4503">
                  <w:pPr>
                    <w:spacing w:after="0"/>
                    <w:jc w:val="center"/>
                    <w:rPr>
                      <w:rFonts w:ascii="Calibri Light" w:hAnsi="Calibri Light" w:cs="Arial"/>
                      <w:b/>
                      <w:szCs w:val="24"/>
                    </w:rPr>
                  </w:pPr>
                  <w:r>
                    <w:rPr>
                      <w:rFonts w:ascii="Calibri Light" w:hAnsi="Calibri Light" w:cs="Arial"/>
                      <w:b/>
                      <w:szCs w:val="24"/>
                    </w:rPr>
                    <w:t>Previsti dalla norma</w:t>
                  </w:r>
                </w:p>
              </w:tc>
            </w:tr>
            <w:tr w:rsidR="005D7731" w:rsidRPr="00055683" w14:paraId="2177C96F" w14:textId="77777777" w:rsidTr="008E4597">
              <w:trPr>
                <w:trHeight w:val="454"/>
                <w:jc w:val="center"/>
              </w:trPr>
              <w:tc>
                <w:tcPr>
                  <w:tcW w:w="4247" w:type="dxa"/>
                  <w:shd w:val="clear" w:color="auto" w:fill="FFFFFF" w:themeFill="background1"/>
                  <w:vAlign w:val="center"/>
                </w:tcPr>
                <w:p w14:paraId="3D1D9402" w14:textId="77777777" w:rsidR="005D7731" w:rsidRPr="00055683" w:rsidRDefault="005D7731" w:rsidP="000B4503">
                  <w:pPr>
                    <w:spacing w:after="0"/>
                    <w:rPr>
                      <w:rFonts w:ascii="Calibri Light" w:hAnsi="Calibri Light" w:cs="Arial"/>
                      <w:szCs w:val="24"/>
                    </w:rPr>
                  </w:pPr>
                  <w:r w:rsidRPr="00055683">
                    <w:rPr>
                      <w:rFonts w:ascii="Calibri Light" w:hAnsi="Calibri Light" w:cs="Arial"/>
                      <w:szCs w:val="24"/>
                    </w:rPr>
                    <w:t>Requisiti applicabili</w:t>
                  </w:r>
                </w:p>
              </w:tc>
              <w:tc>
                <w:tcPr>
                  <w:tcW w:w="4247" w:type="dxa"/>
                  <w:tcBorders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32C3ED6A" w14:textId="77777777" w:rsidR="005D7731" w:rsidRPr="00055683" w:rsidRDefault="00967ACB" w:rsidP="000B4503">
                  <w:pPr>
                    <w:spacing w:after="0"/>
                    <w:jc w:val="center"/>
                    <w:rPr>
                      <w:rFonts w:ascii="Calibri Light" w:hAnsi="Calibri Light" w:cs="Arial"/>
                      <w:b/>
                      <w:szCs w:val="24"/>
                    </w:rPr>
                  </w:pPr>
                  <w:r>
                    <w:rPr>
                      <w:rFonts w:ascii="Calibri Light" w:hAnsi="Calibri Light" w:cs="Arial"/>
                      <w:b/>
                      <w:szCs w:val="24"/>
                    </w:rPr>
                    <w:t>Previsti dalla norma</w:t>
                  </w:r>
                </w:p>
              </w:tc>
            </w:tr>
          </w:tbl>
          <w:p w14:paraId="0B777D92" w14:textId="77777777" w:rsidR="005D7731" w:rsidRPr="00055683" w:rsidRDefault="005D7731" w:rsidP="000B45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5D7731" w:rsidRPr="00055683" w14:paraId="5E64FC3C" w14:textId="77777777" w:rsidTr="00D0187D">
        <w:trPr>
          <w:trHeight w:val="19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5" w:type="dxa"/>
            <w:vAlign w:val="center"/>
          </w:tcPr>
          <w:p w14:paraId="14271E1A" w14:textId="77777777" w:rsidR="005D7731" w:rsidRPr="0053624A" w:rsidRDefault="005D7731" w:rsidP="00D0187D">
            <w:pPr>
              <w:jc w:val="center"/>
              <w:rPr>
                <w:rFonts w:ascii="Calibri Light" w:hAnsi="Calibri Light" w:cs="Arial"/>
                <w:color w:val="auto"/>
                <w:sz w:val="20"/>
                <w:szCs w:val="20"/>
              </w:rPr>
            </w:pPr>
            <w:r w:rsidRPr="0053624A">
              <w:rPr>
                <w:rFonts w:ascii="Calibri Light" w:hAnsi="Calibri Light" w:cs="Arial"/>
                <w:color w:val="auto"/>
                <w:sz w:val="20"/>
                <w:szCs w:val="20"/>
              </w:rPr>
              <w:t>Sintesi delle risultanze</w:t>
            </w:r>
          </w:p>
        </w:tc>
        <w:tc>
          <w:tcPr>
            <w:tcW w:w="10878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47"/>
              <w:gridCol w:w="2123"/>
              <w:gridCol w:w="2124"/>
            </w:tblGrid>
            <w:tr w:rsidR="005D7731" w:rsidRPr="00055683" w14:paraId="20CFBA72" w14:textId="77777777" w:rsidTr="000C173E">
              <w:trPr>
                <w:jc w:val="center"/>
              </w:trPr>
              <w:tc>
                <w:tcPr>
                  <w:tcW w:w="4247" w:type="dxa"/>
                  <w:shd w:val="clear" w:color="auto" w:fill="FFFFFF" w:themeFill="background1"/>
                  <w:vAlign w:val="center"/>
                </w:tcPr>
                <w:p w14:paraId="3BBA87B1" w14:textId="77777777" w:rsidR="005D7731" w:rsidRPr="00055683" w:rsidRDefault="005D7731" w:rsidP="000B4503">
                  <w:pPr>
                    <w:spacing w:after="0"/>
                    <w:rPr>
                      <w:rFonts w:ascii="Calibri Light" w:hAnsi="Calibri Light" w:cs="Arial"/>
                      <w:szCs w:val="24"/>
                    </w:rPr>
                  </w:pPr>
                  <w:r w:rsidRPr="00055683">
                    <w:rPr>
                      <w:rFonts w:ascii="Calibri Light" w:hAnsi="Calibri Light" w:cs="Arial"/>
                      <w:szCs w:val="24"/>
                    </w:rPr>
                    <w:t>Conformità (C)</w:t>
                  </w:r>
                </w:p>
              </w:tc>
              <w:tc>
                <w:tcPr>
                  <w:tcW w:w="2123" w:type="dxa"/>
                  <w:tcBorders>
                    <w:bottom w:val="single" w:sz="4" w:space="0" w:color="auto"/>
                  </w:tcBorders>
                  <w:shd w:val="clear" w:color="auto" w:fill="C2D69B"/>
                  <w:vAlign w:val="center"/>
                </w:tcPr>
                <w:p w14:paraId="7DF45D46" w14:textId="15765745" w:rsidR="005D7731" w:rsidRPr="00055683" w:rsidRDefault="00D017E5" w:rsidP="000B4503">
                  <w:pPr>
                    <w:spacing w:after="0"/>
                    <w:jc w:val="center"/>
                    <w:rPr>
                      <w:rFonts w:ascii="Calibri Light" w:hAnsi="Calibri Light" w:cs="Arial"/>
                      <w:b/>
                      <w:szCs w:val="24"/>
                    </w:rPr>
                  </w:pPr>
                  <w:r>
                    <w:rPr>
                      <w:rFonts w:ascii="Calibri Light" w:hAnsi="Calibri Light" w:cs="Arial"/>
                      <w:b/>
                      <w:szCs w:val="24"/>
                    </w:rPr>
                    <w:t>1</w:t>
                  </w:r>
                  <w:r w:rsidR="008C4351">
                    <w:rPr>
                      <w:rFonts w:ascii="Calibri Light" w:hAnsi="Calibri Light" w:cs="Arial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2124" w:type="dxa"/>
                  <w:tcBorders>
                    <w:bottom w:val="single" w:sz="4" w:space="0" w:color="auto"/>
                  </w:tcBorders>
                  <w:shd w:val="clear" w:color="auto" w:fill="C2D69B"/>
                  <w:vAlign w:val="center"/>
                </w:tcPr>
                <w:p w14:paraId="22AB4DAD" w14:textId="1F30E484" w:rsidR="005D7731" w:rsidRPr="00055683" w:rsidRDefault="008C4351" w:rsidP="000B4503">
                  <w:pPr>
                    <w:spacing w:after="0"/>
                    <w:jc w:val="center"/>
                    <w:rPr>
                      <w:rFonts w:ascii="Calibri Light" w:hAnsi="Calibri Light" w:cs="Arial"/>
                      <w:b/>
                      <w:szCs w:val="24"/>
                    </w:rPr>
                  </w:pPr>
                  <w:r>
                    <w:rPr>
                      <w:rFonts w:ascii="Calibri Light" w:hAnsi="Calibri Light" w:cs="Arial"/>
                      <w:b/>
                      <w:sz w:val="32"/>
                      <w:szCs w:val="24"/>
                    </w:rPr>
                    <w:t>100</w:t>
                  </w:r>
                  <w:r w:rsidR="005D7731" w:rsidRPr="00055683">
                    <w:rPr>
                      <w:rFonts w:ascii="Calibri Light" w:hAnsi="Calibri Light" w:cs="Arial"/>
                      <w:b/>
                      <w:sz w:val="32"/>
                      <w:szCs w:val="24"/>
                    </w:rPr>
                    <w:t xml:space="preserve"> %</w:t>
                  </w:r>
                </w:p>
              </w:tc>
            </w:tr>
            <w:tr w:rsidR="005D7731" w:rsidRPr="00055683" w14:paraId="7E14B98D" w14:textId="77777777" w:rsidTr="000C173E">
              <w:trPr>
                <w:jc w:val="center"/>
              </w:trPr>
              <w:tc>
                <w:tcPr>
                  <w:tcW w:w="4247" w:type="dxa"/>
                  <w:shd w:val="clear" w:color="auto" w:fill="FFFFFF" w:themeFill="background1"/>
                  <w:vAlign w:val="center"/>
                </w:tcPr>
                <w:p w14:paraId="5C305DA9" w14:textId="77777777" w:rsidR="005D7731" w:rsidRPr="00055683" w:rsidRDefault="005D7731" w:rsidP="000B4503">
                  <w:pPr>
                    <w:spacing w:after="0"/>
                    <w:rPr>
                      <w:rFonts w:ascii="Calibri Light" w:hAnsi="Calibri Light" w:cs="Arial"/>
                      <w:szCs w:val="24"/>
                    </w:rPr>
                  </w:pPr>
                  <w:r w:rsidRPr="00055683">
                    <w:rPr>
                      <w:rFonts w:ascii="Calibri Light" w:hAnsi="Calibri Light" w:cs="Arial"/>
                      <w:szCs w:val="24"/>
                    </w:rPr>
                    <w:t>Conformità parziali (PC)</w:t>
                  </w:r>
                </w:p>
              </w:tc>
              <w:tc>
                <w:tcPr>
                  <w:tcW w:w="2123" w:type="dxa"/>
                  <w:tcBorders>
                    <w:bottom w:val="single" w:sz="4" w:space="0" w:color="auto"/>
                  </w:tcBorders>
                  <w:shd w:val="clear" w:color="auto" w:fill="FABF8F"/>
                  <w:vAlign w:val="center"/>
                </w:tcPr>
                <w:p w14:paraId="468609B7" w14:textId="02159529" w:rsidR="005D7731" w:rsidRPr="00055683" w:rsidRDefault="008C4351" w:rsidP="000B4503">
                  <w:pPr>
                    <w:spacing w:after="0"/>
                    <w:jc w:val="center"/>
                    <w:rPr>
                      <w:rFonts w:ascii="Calibri Light" w:hAnsi="Calibri Light" w:cs="Arial"/>
                      <w:b/>
                      <w:szCs w:val="24"/>
                    </w:rPr>
                  </w:pPr>
                  <w:r>
                    <w:rPr>
                      <w:rFonts w:ascii="Calibri Light" w:hAnsi="Calibri Light" w:cs="Arial"/>
                      <w:b/>
                      <w:szCs w:val="24"/>
                    </w:rPr>
                    <w:t>0</w:t>
                  </w:r>
                </w:p>
              </w:tc>
              <w:tc>
                <w:tcPr>
                  <w:tcW w:w="2124" w:type="dxa"/>
                  <w:tcBorders>
                    <w:bottom w:val="single" w:sz="4" w:space="0" w:color="auto"/>
                  </w:tcBorders>
                  <w:shd w:val="clear" w:color="auto" w:fill="FABF8F"/>
                  <w:vAlign w:val="center"/>
                </w:tcPr>
                <w:p w14:paraId="1F2F8BD9" w14:textId="78755483" w:rsidR="005D7731" w:rsidRPr="00055683" w:rsidRDefault="008C4351" w:rsidP="000B4503">
                  <w:pPr>
                    <w:spacing w:after="0"/>
                    <w:jc w:val="center"/>
                    <w:rPr>
                      <w:rFonts w:ascii="Calibri Light" w:hAnsi="Calibri Light" w:cs="Arial"/>
                      <w:b/>
                      <w:szCs w:val="24"/>
                    </w:rPr>
                  </w:pPr>
                  <w:r>
                    <w:rPr>
                      <w:rFonts w:ascii="Calibri Light" w:hAnsi="Calibri Light" w:cs="Arial"/>
                      <w:b/>
                      <w:sz w:val="32"/>
                      <w:szCs w:val="24"/>
                    </w:rPr>
                    <w:t>0</w:t>
                  </w:r>
                  <w:r w:rsidR="005D7731" w:rsidRPr="00055683">
                    <w:rPr>
                      <w:rFonts w:ascii="Calibri Light" w:hAnsi="Calibri Light" w:cs="Arial"/>
                      <w:b/>
                      <w:sz w:val="32"/>
                      <w:szCs w:val="24"/>
                    </w:rPr>
                    <w:t xml:space="preserve"> %</w:t>
                  </w:r>
                </w:p>
              </w:tc>
            </w:tr>
            <w:tr w:rsidR="005D7731" w:rsidRPr="00055683" w14:paraId="253ADC23" w14:textId="77777777" w:rsidTr="000C173E">
              <w:trPr>
                <w:jc w:val="center"/>
              </w:trPr>
              <w:tc>
                <w:tcPr>
                  <w:tcW w:w="4247" w:type="dxa"/>
                  <w:shd w:val="clear" w:color="auto" w:fill="FFFFFF" w:themeFill="background1"/>
                  <w:vAlign w:val="center"/>
                </w:tcPr>
                <w:p w14:paraId="7C1F5F7D" w14:textId="77777777" w:rsidR="005D7731" w:rsidRPr="00055683" w:rsidRDefault="005D7731" w:rsidP="000B4503">
                  <w:pPr>
                    <w:spacing w:after="0"/>
                    <w:rPr>
                      <w:rFonts w:ascii="Calibri Light" w:hAnsi="Calibri Light" w:cs="Arial"/>
                      <w:szCs w:val="24"/>
                    </w:rPr>
                  </w:pPr>
                  <w:r w:rsidRPr="00055683">
                    <w:rPr>
                      <w:rFonts w:ascii="Calibri Light" w:hAnsi="Calibri Light" w:cs="Arial"/>
                      <w:szCs w:val="24"/>
                    </w:rPr>
                    <w:t>Non conformità (NC)</w:t>
                  </w:r>
                </w:p>
              </w:tc>
              <w:tc>
                <w:tcPr>
                  <w:tcW w:w="2123" w:type="dxa"/>
                  <w:tcBorders>
                    <w:bottom w:val="single" w:sz="4" w:space="0" w:color="auto"/>
                  </w:tcBorders>
                  <w:shd w:val="clear" w:color="auto" w:fill="D99594"/>
                  <w:vAlign w:val="center"/>
                </w:tcPr>
                <w:p w14:paraId="5A9F359F" w14:textId="77777777" w:rsidR="005D7731" w:rsidRPr="00055683" w:rsidRDefault="00D017E5" w:rsidP="000B4503">
                  <w:pPr>
                    <w:spacing w:after="0"/>
                    <w:jc w:val="center"/>
                    <w:rPr>
                      <w:rFonts w:ascii="Calibri Light" w:hAnsi="Calibri Light" w:cs="Arial"/>
                      <w:b/>
                      <w:szCs w:val="24"/>
                    </w:rPr>
                  </w:pPr>
                  <w:r>
                    <w:rPr>
                      <w:rFonts w:ascii="Calibri Light" w:hAnsi="Calibri Light" w:cs="Arial"/>
                      <w:b/>
                      <w:szCs w:val="24"/>
                    </w:rPr>
                    <w:t>0</w:t>
                  </w:r>
                </w:p>
              </w:tc>
              <w:tc>
                <w:tcPr>
                  <w:tcW w:w="2124" w:type="dxa"/>
                  <w:tcBorders>
                    <w:bottom w:val="single" w:sz="4" w:space="0" w:color="auto"/>
                  </w:tcBorders>
                  <w:shd w:val="clear" w:color="auto" w:fill="D99594"/>
                  <w:vAlign w:val="center"/>
                </w:tcPr>
                <w:p w14:paraId="28D8EE4E" w14:textId="77777777" w:rsidR="005D7731" w:rsidRPr="00055683" w:rsidRDefault="00D017E5" w:rsidP="000B4503">
                  <w:pPr>
                    <w:spacing w:after="0"/>
                    <w:jc w:val="center"/>
                    <w:rPr>
                      <w:rFonts w:ascii="Calibri Light" w:hAnsi="Calibri Light" w:cs="Arial"/>
                      <w:b/>
                      <w:szCs w:val="24"/>
                    </w:rPr>
                  </w:pPr>
                  <w:r>
                    <w:rPr>
                      <w:rFonts w:ascii="Calibri Light" w:hAnsi="Calibri Light" w:cs="Arial"/>
                      <w:b/>
                      <w:sz w:val="32"/>
                      <w:szCs w:val="24"/>
                    </w:rPr>
                    <w:t>0</w:t>
                  </w:r>
                  <w:r w:rsidR="005D7731" w:rsidRPr="00055683">
                    <w:rPr>
                      <w:rFonts w:ascii="Calibri Light" w:hAnsi="Calibri Light" w:cs="Arial"/>
                      <w:b/>
                      <w:sz w:val="32"/>
                      <w:szCs w:val="24"/>
                    </w:rPr>
                    <w:t xml:space="preserve"> %</w:t>
                  </w:r>
                </w:p>
              </w:tc>
            </w:tr>
            <w:tr w:rsidR="005D7731" w:rsidRPr="00055683" w14:paraId="227CE607" w14:textId="77777777" w:rsidTr="00D0187D">
              <w:trPr>
                <w:jc w:val="center"/>
              </w:trPr>
              <w:tc>
                <w:tcPr>
                  <w:tcW w:w="4247" w:type="dxa"/>
                  <w:shd w:val="clear" w:color="auto" w:fill="FFFFFF" w:themeFill="background1"/>
                  <w:vAlign w:val="center"/>
                </w:tcPr>
                <w:p w14:paraId="5E1BEE39" w14:textId="77777777" w:rsidR="005D7731" w:rsidRPr="00055683" w:rsidRDefault="005D7731" w:rsidP="000B4503">
                  <w:pPr>
                    <w:spacing w:after="0"/>
                    <w:rPr>
                      <w:rFonts w:ascii="Calibri Light" w:hAnsi="Calibri Light" w:cs="Arial"/>
                      <w:szCs w:val="24"/>
                    </w:rPr>
                  </w:pPr>
                  <w:r w:rsidRPr="00055683">
                    <w:rPr>
                      <w:rFonts w:ascii="Calibri Light" w:hAnsi="Calibri Light" w:cs="Arial"/>
                      <w:szCs w:val="24"/>
                    </w:rPr>
                    <w:t>Totale</w:t>
                  </w:r>
                </w:p>
              </w:tc>
              <w:tc>
                <w:tcPr>
                  <w:tcW w:w="2123" w:type="dxa"/>
                  <w:shd w:val="clear" w:color="auto" w:fill="FFFFFF" w:themeFill="background1"/>
                  <w:vAlign w:val="center"/>
                </w:tcPr>
                <w:p w14:paraId="708EF3CB" w14:textId="77777777" w:rsidR="005D7731" w:rsidRPr="00055683" w:rsidRDefault="00D017E5" w:rsidP="000B4503">
                  <w:pPr>
                    <w:spacing w:after="0"/>
                    <w:jc w:val="center"/>
                    <w:rPr>
                      <w:rFonts w:ascii="Calibri Light" w:hAnsi="Calibri Light" w:cs="Arial"/>
                      <w:b/>
                      <w:szCs w:val="24"/>
                    </w:rPr>
                  </w:pPr>
                  <w:r>
                    <w:rPr>
                      <w:rFonts w:ascii="Calibri Light" w:hAnsi="Calibri Light" w:cs="Arial"/>
                      <w:b/>
                      <w:szCs w:val="24"/>
                    </w:rPr>
                    <w:t>12</w:t>
                  </w:r>
                </w:p>
              </w:tc>
              <w:tc>
                <w:tcPr>
                  <w:tcW w:w="2124" w:type="dxa"/>
                  <w:shd w:val="clear" w:color="auto" w:fill="FFFFFF" w:themeFill="background1"/>
                  <w:vAlign w:val="center"/>
                </w:tcPr>
                <w:p w14:paraId="372BB2F3" w14:textId="77777777" w:rsidR="005D7731" w:rsidRPr="00055683" w:rsidRDefault="00D017E5" w:rsidP="000B4503">
                  <w:pPr>
                    <w:spacing w:after="0"/>
                    <w:jc w:val="center"/>
                    <w:rPr>
                      <w:rFonts w:ascii="Calibri Light" w:hAnsi="Calibri Light" w:cs="Arial"/>
                      <w:b/>
                      <w:szCs w:val="24"/>
                    </w:rPr>
                  </w:pPr>
                  <w:r>
                    <w:rPr>
                      <w:rFonts w:ascii="Calibri Light" w:hAnsi="Calibri Light" w:cs="Arial"/>
                      <w:b/>
                      <w:sz w:val="32"/>
                      <w:szCs w:val="24"/>
                    </w:rPr>
                    <w:t>100</w:t>
                  </w:r>
                  <w:r w:rsidR="005D7731" w:rsidRPr="00055683">
                    <w:rPr>
                      <w:rFonts w:ascii="Calibri Light" w:hAnsi="Calibri Light" w:cs="Arial"/>
                      <w:b/>
                      <w:sz w:val="32"/>
                      <w:szCs w:val="24"/>
                    </w:rPr>
                    <w:t xml:space="preserve"> %</w:t>
                  </w:r>
                </w:p>
              </w:tc>
            </w:tr>
          </w:tbl>
          <w:p w14:paraId="2C91548A" w14:textId="77777777" w:rsidR="005D7731" w:rsidRPr="00055683" w:rsidRDefault="005D7731" w:rsidP="000B45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5D7731" w:rsidRPr="00055683" w14:paraId="2AC5C300" w14:textId="77777777" w:rsidTr="00D018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5" w:type="dxa"/>
            <w:vAlign w:val="center"/>
          </w:tcPr>
          <w:p w14:paraId="632D7C49" w14:textId="77777777" w:rsidR="005D7731" w:rsidRPr="0053624A" w:rsidRDefault="005D7731" w:rsidP="00D0187D">
            <w:pPr>
              <w:jc w:val="center"/>
              <w:rPr>
                <w:rFonts w:ascii="Calibri Light" w:hAnsi="Calibri Light" w:cs="Arial"/>
                <w:color w:val="auto"/>
                <w:sz w:val="20"/>
                <w:szCs w:val="20"/>
              </w:rPr>
            </w:pPr>
            <w:r w:rsidRPr="0053624A">
              <w:rPr>
                <w:rFonts w:ascii="Calibri Light" w:hAnsi="Calibri Light" w:cs="Arial"/>
                <w:color w:val="auto"/>
                <w:sz w:val="20"/>
                <w:szCs w:val="20"/>
              </w:rPr>
              <w:t>Conclusioni</w:t>
            </w:r>
          </w:p>
        </w:tc>
        <w:tc>
          <w:tcPr>
            <w:tcW w:w="10878" w:type="dxa"/>
            <w:vAlign w:val="center"/>
          </w:tcPr>
          <w:p w14:paraId="6305EB56" w14:textId="77777777" w:rsidR="005D7731" w:rsidRPr="00055683" w:rsidRDefault="005D7731" w:rsidP="000B45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000000" w:themeColor="text1"/>
                <w:sz w:val="20"/>
                <w:szCs w:val="20"/>
              </w:rPr>
            </w:pPr>
          </w:p>
          <w:p w14:paraId="752234E1" w14:textId="77777777" w:rsidR="00786F72" w:rsidRPr="00753036" w:rsidRDefault="00D017E5" w:rsidP="000B45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000000" w:themeColor="text1"/>
                <w:sz w:val="20"/>
                <w:szCs w:val="20"/>
              </w:rPr>
            </w:pPr>
            <w:r w:rsidRPr="00753036">
              <w:rPr>
                <w:rFonts w:ascii="Calibri Light" w:hAnsi="Calibri Light" w:cs="Arial"/>
                <w:bCs/>
                <w:color w:val="000000" w:themeColor="text1"/>
                <w:sz w:val="20"/>
                <w:szCs w:val="20"/>
              </w:rPr>
              <w:t xml:space="preserve">Non sono </w:t>
            </w:r>
            <w:r w:rsidR="008E21E7" w:rsidRPr="00753036">
              <w:rPr>
                <w:rFonts w:ascii="Calibri Light" w:hAnsi="Calibri Light" w:cs="Arial"/>
                <w:bCs/>
                <w:color w:val="000000" w:themeColor="text1"/>
                <w:sz w:val="20"/>
                <w:szCs w:val="20"/>
              </w:rPr>
              <w:t>emerse non conformità dal rapporto di audit.</w:t>
            </w:r>
          </w:p>
          <w:p w14:paraId="6E0E043E" w14:textId="77777777" w:rsidR="00786F72" w:rsidRPr="00055683" w:rsidRDefault="00786F72" w:rsidP="000B45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53624A" w:rsidRPr="00055683" w14:paraId="05530EE6" w14:textId="77777777" w:rsidTr="00D0187D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5" w:type="dxa"/>
            <w:vAlign w:val="center"/>
          </w:tcPr>
          <w:p w14:paraId="729C530F" w14:textId="4F8C6006" w:rsidR="0053624A" w:rsidRPr="0053624A" w:rsidRDefault="0053624A" w:rsidP="00D0187D">
            <w:pPr>
              <w:jc w:val="center"/>
              <w:rPr>
                <w:rFonts w:ascii="Calibri Light" w:hAnsi="Calibri Light" w:cs="Arial"/>
                <w:sz w:val="20"/>
                <w:szCs w:val="20"/>
              </w:rPr>
            </w:pPr>
            <w:r w:rsidRPr="0053624A">
              <w:rPr>
                <w:rFonts w:ascii="Calibri Light" w:hAnsi="Calibri Light" w:cs="Arial"/>
                <w:color w:val="auto"/>
                <w:sz w:val="20"/>
                <w:szCs w:val="20"/>
              </w:rPr>
              <w:t>Data del prossimo audit programmato:</w:t>
            </w:r>
          </w:p>
        </w:tc>
        <w:tc>
          <w:tcPr>
            <w:tcW w:w="10878" w:type="dxa"/>
            <w:shd w:val="clear" w:color="auto" w:fill="DAEEF3" w:themeFill="accent5" w:themeFillTint="33"/>
            <w:vAlign w:val="center"/>
          </w:tcPr>
          <w:p w14:paraId="722B61C7" w14:textId="6B10993E" w:rsidR="0053624A" w:rsidRPr="00055683" w:rsidRDefault="001D1AB4" w:rsidP="000B45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 Light" w:hAnsi="Calibri Light" w:cs="Arial"/>
                <w:bCs/>
                <w:color w:val="000000" w:themeColor="text1"/>
                <w:sz w:val="20"/>
                <w:szCs w:val="20"/>
              </w:rPr>
              <w:t>25/06/2026</w:t>
            </w:r>
          </w:p>
        </w:tc>
      </w:tr>
    </w:tbl>
    <w:p w14:paraId="7FD68FDE" w14:textId="77777777" w:rsidR="005C3BAE" w:rsidRPr="00055683" w:rsidRDefault="005C3BAE">
      <w:pPr>
        <w:rPr>
          <w:rFonts w:ascii="Calibri Light" w:hAnsi="Calibri Light"/>
          <w:b/>
          <w:sz w:val="24"/>
        </w:rPr>
      </w:pPr>
    </w:p>
    <w:sectPr w:rsidR="005C3BAE" w:rsidRPr="00055683" w:rsidSect="00E17886">
      <w:headerReference w:type="default" r:id="rId7"/>
      <w:footerReference w:type="default" r:id="rId8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A8972" w14:textId="77777777" w:rsidR="006113AE" w:rsidRDefault="006113AE" w:rsidP="003C7CEA">
      <w:pPr>
        <w:spacing w:after="0" w:line="240" w:lineRule="auto"/>
      </w:pPr>
      <w:r>
        <w:separator/>
      </w:r>
    </w:p>
  </w:endnote>
  <w:endnote w:type="continuationSeparator" w:id="0">
    <w:p w14:paraId="465A40FE" w14:textId="77777777" w:rsidR="006113AE" w:rsidRDefault="006113AE" w:rsidP="003C7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23567" w14:textId="395FB59A" w:rsidR="003C7CEA" w:rsidRPr="00F4029B" w:rsidRDefault="007F5025" w:rsidP="006355DA">
    <w:pPr>
      <w:pStyle w:val="Pidipagina"/>
      <w:jc w:val="center"/>
    </w:pPr>
    <w:r>
      <w:rPr>
        <w:rFonts w:asciiTheme="majorHAnsi" w:hAnsiTheme="majorHAnsi"/>
        <w:i/>
        <w:sz w:val="18"/>
      </w:rPr>
      <w:t xml:space="preserve">RAPPORTO DI AUDIT </w:t>
    </w:r>
    <w:r w:rsidR="00967ACB" w:rsidRPr="00D91783">
      <w:rPr>
        <w:rFonts w:asciiTheme="majorHAnsi" w:hAnsiTheme="majorHAnsi"/>
        <w:i/>
        <w:sz w:val="18"/>
      </w:rPr>
      <w:t>NORMA UNI EN ISO 9001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CB096" w14:textId="77777777" w:rsidR="006113AE" w:rsidRDefault="006113AE" w:rsidP="003C7CEA">
      <w:pPr>
        <w:spacing w:after="0" w:line="240" w:lineRule="auto"/>
      </w:pPr>
      <w:r>
        <w:separator/>
      </w:r>
    </w:p>
  </w:footnote>
  <w:footnote w:type="continuationSeparator" w:id="0">
    <w:p w14:paraId="13ED0CA4" w14:textId="77777777" w:rsidR="006113AE" w:rsidRDefault="006113AE" w:rsidP="003C7C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F26AB" w14:textId="281997EA" w:rsidR="00967ACB" w:rsidRDefault="00967ACB" w:rsidP="00967ACB">
    <w:pPr>
      <w:tabs>
        <w:tab w:val="left" w:pos="6589"/>
      </w:tabs>
    </w:pPr>
    <w:r>
      <w:tab/>
    </w:r>
  </w:p>
  <w:p w14:paraId="2FBB4B2F" w14:textId="1F999032" w:rsidR="00967ACB" w:rsidRDefault="007F5025" w:rsidP="008C4351">
    <w:pPr>
      <w:pStyle w:val="Intestazione"/>
      <w:tabs>
        <w:tab w:val="clear" w:pos="4819"/>
        <w:tab w:val="clear" w:pos="9638"/>
        <w:tab w:val="left" w:pos="2011"/>
        <w:tab w:val="left" w:pos="3600"/>
        <w:tab w:val="left" w:pos="4660"/>
      </w:tabs>
      <w:jc w:val="center"/>
    </w:pPr>
    <w:r>
      <w:rPr>
        <w:rFonts w:ascii="Calibri Light" w:hAnsi="Calibri Light"/>
        <w:b/>
        <w:sz w:val="40"/>
      </w:rPr>
      <w:t xml:space="preserve">RAPPORTO DI AUDIT INTERNO </w:t>
    </w:r>
    <w:r w:rsidR="00EB328F" w:rsidRPr="00226420">
      <w:rPr>
        <w:rFonts w:ascii="Calibri Light" w:hAnsi="Calibri Light"/>
        <w:b/>
        <w:sz w:val="40"/>
      </w:rPr>
      <w:t xml:space="preserve">UNI EN ISO </w:t>
    </w:r>
    <w:r w:rsidR="00EB328F" w:rsidRPr="00EC6D9E">
      <w:rPr>
        <w:rFonts w:ascii="Calibri Light" w:hAnsi="Calibri Light"/>
        <w:b/>
        <w:sz w:val="40"/>
      </w:rPr>
      <w:t>9001</w:t>
    </w:r>
  </w:p>
  <w:p w14:paraId="3F40147A" w14:textId="77777777" w:rsidR="00967ACB" w:rsidRDefault="00967ACB" w:rsidP="00967ACB">
    <w:pPr>
      <w:pStyle w:val="Intestazione"/>
      <w:tabs>
        <w:tab w:val="clear" w:pos="4819"/>
        <w:tab w:val="clear" w:pos="9638"/>
        <w:tab w:val="left" w:pos="2011"/>
        <w:tab w:val="left" w:pos="3600"/>
        <w:tab w:val="left" w:pos="4660"/>
      </w:tabs>
    </w:pPr>
  </w:p>
  <w:p w14:paraId="185E7453" w14:textId="77777777" w:rsidR="0005050A" w:rsidRDefault="00967ACB" w:rsidP="00967ACB">
    <w:pPr>
      <w:pStyle w:val="Intestazione"/>
      <w:tabs>
        <w:tab w:val="clear" w:pos="4819"/>
        <w:tab w:val="clear" w:pos="9638"/>
        <w:tab w:val="left" w:pos="2011"/>
        <w:tab w:val="left" w:pos="360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14018"/>
    <w:multiLevelType w:val="hybridMultilevel"/>
    <w:tmpl w:val="C8DC3F56"/>
    <w:lvl w:ilvl="0" w:tplc="65F6FE78">
      <w:start w:val="27"/>
      <w:numFmt w:val="bullet"/>
      <w:lvlText w:val="-"/>
      <w:lvlJc w:val="left"/>
      <w:pPr>
        <w:ind w:left="360" w:hanging="360"/>
      </w:pPr>
      <w:rPr>
        <w:rFonts w:ascii="Century Gothic" w:eastAsiaTheme="minorEastAsia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1057FB"/>
    <w:multiLevelType w:val="hybridMultilevel"/>
    <w:tmpl w:val="36722B8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95E67"/>
    <w:multiLevelType w:val="hybridMultilevel"/>
    <w:tmpl w:val="D4742268"/>
    <w:lvl w:ilvl="0" w:tplc="65F6FE78">
      <w:start w:val="27"/>
      <w:numFmt w:val="bullet"/>
      <w:lvlText w:val="-"/>
      <w:lvlJc w:val="left"/>
      <w:pPr>
        <w:ind w:left="360" w:hanging="360"/>
      </w:pPr>
      <w:rPr>
        <w:rFonts w:ascii="Century Gothic" w:eastAsiaTheme="minorEastAsia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C4537FE"/>
    <w:multiLevelType w:val="hybridMultilevel"/>
    <w:tmpl w:val="9FD89696"/>
    <w:lvl w:ilvl="0" w:tplc="65F6FE78">
      <w:start w:val="27"/>
      <w:numFmt w:val="bullet"/>
      <w:lvlText w:val="-"/>
      <w:lvlJc w:val="left"/>
      <w:pPr>
        <w:ind w:left="360" w:hanging="360"/>
      </w:pPr>
      <w:rPr>
        <w:rFonts w:ascii="Century Gothic" w:eastAsiaTheme="minorEastAsia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1604024">
    <w:abstractNumId w:val="0"/>
  </w:num>
  <w:num w:numId="2" w16cid:durableId="1024400015">
    <w:abstractNumId w:val="3"/>
  </w:num>
  <w:num w:numId="3" w16cid:durableId="1904098819">
    <w:abstractNumId w:val="2"/>
  </w:num>
  <w:num w:numId="4" w16cid:durableId="795375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CEA"/>
    <w:rsid w:val="00001C39"/>
    <w:rsid w:val="000358B7"/>
    <w:rsid w:val="00036A3C"/>
    <w:rsid w:val="000404DC"/>
    <w:rsid w:val="0005050A"/>
    <w:rsid w:val="00055683"/>
    <w:rsid w:val="00076A58"/>
    <w:rsid w:val="000A72F5"/>
    <w:rsid w:val="000B358C"/>
    <w:rsid w:val="000C173E"/>
    <w:rsid w:val="000C33A7"/>
    <w:rsid w:val="000E746C"/>
    <w:rsid w:val="00105F15"/>
    <w:rsid w:val="00114362"/>
    <w:rsid w:val="001348F0"/>
    <w:rsid w:val="00144A00"/>
    <w:rsid w:val="001530A5"/>
    <w:rsid w:val="001A0E23"/>
    <w:rsid w:val="001B60E2"/>
    <w:rsid w:val="001D1AB4"/>
    <w:rsid w:val="001E09D1"/>
    <w:rsid w:val="001F7DAF"/>
    <w:rsid w:val="00206B19"/>
    <w:rsid w:val="00211722"/>
    <w:rsid w:val="002335FD"/>
    <w:rsid w:val="0024314D"/>
    <w:rsid w:val="00286D9F"/>
    <w:rsid w:val="0029155B"/>
    <w:rsid w:val="00293AE2"/>
    <w:rsid w:val="0029495F"/>
    <w:rsid w:val="00296448"/>
    <w:rsid w:val="002B5447"/>
    <w:rsid w:val="002C11A3"/>
    <w:rsid w:val="00304C59"/>
    <w:rsid w:val="00312435"/>
    <w:rsid w:val="0033590A"/>
    <w:rsid w:val="0033750F"/>
    <w:rsid w:val="003447F8"/>
    <w:rsid w:val="00367E96"/>
    <w:rsid w:val="0039189B"/>
    <w:rsid w:val="003952AF"/>
    <w:rsid w:val="003A5CFA"/>
    <w:rsid w:val="003A7829"/>
    <w:rsid w:val="003B5D79"/>
    <w:rsid w:val="003B7846"/>
    <w:rsid w:val="003C7CEA"/>
    <w:rsid w:val="003D13C6"/>
    <w:rsid w:val="004012F2"/>
    <w:rsid w:val="00403C2C"/>
    <w:rsid w:val="004048B2"/>
    <w:rsid w:val="004147A6"/>
    <w:rsid w:val="004456FE"/>
    <w:rsid w:val="00467800"/>
    <w:rsid w:val="00475185"/>
    <w:rsid w:val="004847E1"/>
    <w:rsid w:val="004D4B25"/>
    <w:rsid w:val="004E0260"/>
    <w:rsid w:val="004E35CF"/>
    <w:rsid w:val="004F7D84"/>
    <w:rsid w:val="005057CE"/>
    <w:rsid w:val="005345FD"/>
    <w:rsid w:val="0053624A"/>
    <w:rsid w:val="005649AC"/>
    <w:rsid w:val="0056617D"/>
    <w:rsid w:val="00570C68"/>
    <w:rsid w:val="00591A38"/>
    <w:rsid w:val="005A2C59"/>
    <w:rsid w:val="005A5D1D"/>
    <w:rsid w:val="005C3BAE"/>
    <w:rsid w:val="005D6ECA"/>
    <w:rsid w:val="005D7731"/>
    <w:rsid w:val="005F328B"/>
    <w:rsid w:val="006113AE"/>
    <w:rsid w:val="0062312B"/>
    <w:rsid w:val="006328C0"/>
    <w:rsid w:val="006355DA"/>
    <w:rsid w:val="00647B0D"/>
    <w:rsid w:val="00647F7E"/>
    <w:rsid w:val="00652C16"/>
    <w:rsid w:val="006A4E01"/>
    <w:rsid w:val="006B2B4B"/>
    <w:rsid w:val="006D7FC6"/>
    <w:rsid w:val="00722B09"/>
    <w:rsid w:val="00724E22"/>
    <w:rsid w:val="00740FC3"/>
    <w:rsid w:val="00741EDE"/>
    <w:rsid w:val="0075301E"/>
    <w:rsid w:val="00753036"/>
    <w:rsid w:val="00766ED5"/>
    <w:rsid w:val="00786F72"/>
    <w:rsid w:val="007B7417"/>
    <w:rsid w:val="007C66DB"/>
    <w:rsid w:val="007F5025"/>
    <w:rsid w:val="008022E3"/>
    <w:rsid w:val="00853063"/>
    <w:rsid w:val="00853469"/>
    <w:rsid w:val="0085701C"/>
    <w:rsid w:val="00873524"/>
    <w:rsid w:val="0088159A"/>
    <w:rsid w:val="00883827"/>
    <w:rsid w:val="008B2859"/>
    <w:rsid w:val="008B4C45"/>
    <w:rsid w:val="008C4351"/>
    <w:rsid w:val="008D02C7"/>
    <w:rsid w:val="008D7D4C"/>
    <w:rsid w:val="008E21E7"/>
    <w:rsid w:val="008E37CC"/>
    <w:rsid w:val="008E4597"/>
    <w:rsid w:val="008E5536"/>
    <w:rsid w:val="008F0175"/>
    <w:rsid w:val="008F09B3"/>
    <w:rsid w:val="008F3E56"/>
    <w:rsid w:val="00956D6C"/>
    <w:rsid w:val="0096786C"/>
    <w:rsid w:val="00967ACB"/>
    <w:rsid w:val="009840D0"/>
    <w:rsid w:val="009A3C97"/>
    <w:rsid w:val="009D353D"/>
    <w:rsid w:val="009D6228"/>
    <w:rsid w:val="009F231C"/>
    <w:rsid w:val="00A0604F"/>
    <w:rsid w:val="00A114DD"/>
    <w:rsid w:val="00A15AEA"/>
    <w:rsid w:val="00A237ED"/>
    <w:rsid w:val="00A279DA"/>
    <w:rsid w:val="00A3254F"/>
    <w:rsid w:val="00A43419"/>
    <w:rsid w:val="00A5588B"/>
    <w:rsid w:val="00A60582"/>
    <w:rsid w:val="00A61604"/>
    <w:rsid w:val="00A644B2"/>
    <w:rsid w:val="00AA1E6F"/>
    <w:rsid w:val="00AE58B8"/>
    <w:rsid w:val="00B15436"/>
    <w:rsid w:val="00B443F3"/>
    <w:rsid w:val="00B77D8B"/>
    <w:rsid w:val="00BA6627"/>
    <w:rsid w:val="00BE5871"/>
    <w:rsid w:val="00BF6E4C"/>
    <w:rsid w:val="00C4481D"/>
    <w:rsid w:val="00C54A3E"/>
    <w:rsid w:val="00C77E7E"/>
    <w:rsid w:val="00CD111A"/>
    <w:rsid w:val="00CD401F"/>
    <w:rsid w:val="00CE0992"/>
    <w:rsid w:val="00CE5D81"/>
    <w:rsid w:val="00CF513D"/>
    <w:rsid w:val="00D0108E"/>
    <w:rsid w:val="00D017E5"/>
    <w:rsid w:val="00D0187D"/>
    <w:rsid w:val="00D31EA6"/>
    <w:rsid w:val="00D411E9"/>
    <w:rsid w:val="00D47199"/>
    <w:rsid w:val="00D56D47"/>
    <w:rsid w:val="00D7444B"/>
    <w:rsid w:val="00DA36B5"/>
    <w:rsid w:val="00DA41A4"/>
    <w:rsid w:val="00DC2CE2"/>
    <w:rsid w:val="00DC5783"/>
    <w:rsid w:val="00E00E3D"/>
    <w:rsid w:val="00E17886"/>
    <w:rsid w:val="00E212B7"/>
    <w:rsid w:val="00E74596"/>
    <w:rsid w:val="00E8719F"/>
    <w:rsid w:val="00EB1E0F"/>
    <w:rsid w:val="00EB328F"/>
    <w:rsid w:val="00EC1182"/>
    <w:rsid w:val="00EC6005"/>
    <w:rsid w:val="00EC6D9E"/>
    <w:rsid w:val="00ED2FB1"/>
    <w:rsid w:val="00EE3CFD"/>
    <w:rsid w:val="00F04CDA"/>
    <w:rsid w:val="00F04F21"/>
    <w:rsid w:val="00F1134C"/>
    <w:rsid w:val="00F37095"/>
    <w:rsid w:val="00F37A7D"/>
    <w:rsid w:val="00F4029B"/>
    <w:rsid w:val="00F73AE8"/>
    <w:rsid w:val="00F76F39"/>
    <w:rsid w:val="00F81C6A"/>
    <w:rsid w:val="00F84D5D"/>
    <w:rsid w:val="00F95DBF"/>
    <w:rsid w:val="00FB2A0D"/>
    <w:rsid w:val="00FD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B42CBB"/>
  <w15:docId w15:val="{8C4A6158-CA68-441D-9361-4B4AEA33C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06B1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3C7C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3C7CEA"/>
  </w:style>
  <w:style w:type="paragraph" w:styleId="Pidipagina">
    <w:name w:val="footer"/>
    <w:basedOn w:val="Normale"/>
    <w:link w:val="PidipaginaCarattere"/>
    <w:uiPriority w:val="99"/>
    <w:unhideWhenUsed/>
    <w:rsid w:val="003C7C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7CEA"/>
  </w:style>
  <w:style w:type="table" w:styleId="Grigliatabella">
    <w:name w:val="Table Grid"/>
    <w:basedOn w:val="Tabellanormale"/>
    <w:rsid w:val="003C7C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media3-Colore2">
    <w:name w:val="Medium Grid 3 Accent 2"/>
    <w:basedOn w:val="Tabellanormale"/>
    <w:uiPriority w:val="69"/>
    <w:rsid w:val="004D4B2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4D4B2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5">
    <w:name w:val="Medium Grid 3 Accent 5"/>
    <w:basedOn w:val="Tabellanormale"/>
    <w:uiPriority w:val="69"/>
    <w:rsid w:val="008B4C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styleId="Paragrafoelenco">
    <w:name w:val="List Paragraph"/>
    <w:basedOn w:val="Normale"/>
    <w:uiPriority w:val="34"/>
    <w:qFormat/>
    <w:rsid w:val="00A3254F"/>
    <w:pPr>
      <w:ind w:left="720"/>
      <w:contextualSpacing/>
    </w:pPr>
  </w:style>
  <w:style w:type="paragraph" w:styleId="Nessunaspaziatura">
    <w:name w:val="No Spacing"/>
    <w:uiPriority w:val="1"/>
    <w:qFormat/>
    <w:rsid w:val="00E1788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7A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7A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Marco Finazzi</cp:lastModifiedBy>
  <cp:revision>2</cp:revision>
  <cp:lastPrinted>2021-11-04T13:21:00Z</cp:lastPrinted>
  <dcterms:created xsi:type="dcterms:W3CDTF">2026-02-19T09:09:00Z</dcterms:created>
  <dcterms:modified xsi:type="dcterms:W3CDTF">2026-02-19T09:09:00Z</dcterms:modified>
</cp:coreProperties>
</file>